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6CAC5" w14:textId="77777777" w:rsidR="00D03089" w:rsidRDefault="007062FE">
      <w:pPr>
        <w:pStyle w:val="Heading2"/>
      </w:pPr>
      <w:r>
        <w:t>Chapter 15 MOTOR VEHICLES AND TRAFFIC</w:t>
      </w:r>
      <w:r>
        <w:rPr>
          <w:rStyle w:val="FootnoteReference"/>
        </w:rPr>
        <w:footnoteReference w:id="1"/>
      </w:r>
    </w:p>
    <w:p w14:paraId="5A5DD689" w14:textId="77777777" w:rsidR="00D03089" w:rsidRDefault="00D03089">
      <w:pPr>
        <w:spacing w:before="0" w:after="0"/>
        <w:sectPr w:rsidR="00D03089">
          <w:headerReference w:type="default" r:id="rId7"/>
          <w:footerReference w:type="default" r:id="rId8"/>
          <w:type w:val="continuous"/>
          <w:pgSz w:w="12240" w:h="15840"/>
          <w:pgMar w:top="1440" w:right="1440" w:bottom="1440" w:left="1440" w:header="720" w:footer="720" w:gutter="0"/>
          <w:cols w:space="720"/>
        </w:sectPr>
      </w:pPr>
    </w:p>
    <w:p w14:paraId="5CFC200F" w14:textId="77777777" w:rsidR="00D03089" w:rsidRDefault="007062FE">
      <w:pPr>
        <w:pStyle w:val="Section"/>
      </w:pPr>
      <w:r>
        <w:t>Sec. 15-1. Definitions.</w:t>
      </w:r>
    </w:p>
    <w:p w14:paraId="4F66B491" w14:textId="77777777" w:rsidR="00D03089" w:rsidRDefault="007062FE">
      <w:pPr>
        <w:pStyle w:val="Paragraph1"/>
      </w:pPr>
      <w:r>
        <w:t xml:space="preserve">Whenever any of the following words, or a form of such words, are used in this chapter, they shall have the meanings ascribed to them below: </w:t>
      </w:r>
    </w:p>
    <w:p w14:paraId="43D335B6" w14:textId="6A6DA841" w:rsidR="009A5F97" w:rsidRPr="009A5F97" w:rsidRDefault="009A5F97">
      <w:pPr>
        <w:pStyle w:val="Paragraph1"/>
        <w:rPr>
          <w:iCs/>
        </w:rPr>
      </w:pPr>
      <w:r w:rsidRPr="009A5F97">
        <w:rPr>
          <w:i/>
          <w:highlight w:val="yellow"/>
        </w:rPr>
        <w:t>Bicycle:</w:t>
      </w:r>
      <w:r w:rsidRPr="009A5F97">
        <w:rPr>
          <w:iCs/>
          <w:highlight w:val="yellow"/>
        </w:rPr>
        <w:t xml:space="preserve"> </w:t>
      </w:r>
      <w:r>
        <w:rPr>
          <w:iCs/>
          <w:highlight w:val="yellow"/>
        </w:rPr>
        <w:t>is</w:t>
      </w:r>
      <w:r w:rsidRPr="009A5F97">
        <w:rPr>
          <w:iCs/>
          <w:highlight w:val="yellow"/>
        </w:rPr>
        <w:t xml:space="preserve"> every device upon which any person or persons, if the design accommodates passengers, may ride, propelled exclusively by human power, or an electric-assisted bicycle as defined in this Section, having a saddle or seat for each rider, and having two tandem wheels, either of which is sixteen inches or more in diameter, or three wheels, any one of which is twenty inches or more in diameter.</w:t>
      </w:r>
    </w:p>
    <w:p w14:paraId="322A05B4" w14:textId="3C848AF2" w:rsidR="00D03089" w:rsidRDefault="007062FE">
      <w:pPr>
        <w:pStyle w:val="Paragraph1"/>
      </w:pPr>
      <w:r>
        <w:rPr>
          <w:i/>
        </w:rPr>
        <w:t>Directional signs:</w:t>
      </w:r>
      <w:r>
        <w:t xml:space="preserve"> Are signs which are installed by the parish on a public right-of-way to direct </w:t>
      </w:r>
      <w:proofErr w:type="gramStart"/>
      <w:r>
        <w:t>persons</w:t>
      </w:r>
      <w:proofErr w:type="gramEnd"/>
      <w:r>
        <w:t xml:space="preserve"> to facilities, offices, or areas of public service (i.e. public park sites, government offices or facilities, office of a government official). </w:t>
      </w:r>
    </w:p>
    <w:p w14:paraId="14D7217A" w14:textId="143298C0" w:rsidR="009A5F97" w:rsidRPr="009A5F97" w:rsidRDefault="009A5F97" w:rsidP="009A5F97">
      <w:pPr>
        <w:pStyle w:val="Paragraph1"/>
        <w:rPr>
          <w:highlight w:val="yellow"/>
        </w:rPr>
      </w:pPr>
      <w:r w:rsidRPr="009A5F97">
        <w:rPr>
          <w:highlight w:val="yellow"/>
        </w:rPr>
        <w:t>Electric-assisted bicycle</w:t>
      </w:r>
      <w:r>
        <w:rPr>
          <w:highlight w:val="yellow"/>
        </w:rPr>
        <w:t>:</w:t>
      </w:r>
      <w:r w:rsidRPr="009A5F97">
        <w:rPr>
          <w:highlight w:val="yellow"/>
        </w:rPr>
        <w:t xml:space="preserve"> </w:t>
      </w:r>
      <w:r>
        <w:rPr>
          <w:highlight w:val="yellow"/>
        </w:rPr>
        <w:t>is</w:t>
      </w:r>
      <w:r w:rsidRPr="009A5F97">
        <w:rPr>
          <w:highlight w:val="yellow"/>
        </w:rPr>
        <w:t xml:space="preserve"> every bicycle upon which any person or persons, if the design accommodates passengers, may ride, having a saddle or seat for each rider, and having two tandem wheels, either of which is sixteen inches or more in diameter, or three wheels, any one of which is twenty inches or more in diameter, equipped with fully operable pedals, and an electric motor of less than seven hundred fifty watts that meets the requirement of one of the following classes:</w:t>
      </w:r>
    </w:p>
    <w:p w14:paraId="1C2C0BC1" w14:textId="77777777" w:rsidR="009A5F97" w:rsidRPr="009A5F97" w:rsidRDefault="009A5F97" w:rsidP="009A5F97">
      <w:pPr>
        <w:pStyle w:val="Paragraph1"/>
        <w:rPr>
          <w:highlight w:val="yellow"/>
        </w:rPr>
      </w:pPr>
      <w:r w:rsidRPr="009A5F97">
        <w:rPr>
          <w:highlight w:val="yellow"/>
        </w:rPr>
        <w:t xml:space="preserve">            (a) "Class one electric-assisted bicycle" means an electric-assisted bicycle equipped with a motor, which </w:t>
      </w:r>
      <w:proofErr w:type="gramStart"/>
      <w:r w:rsidRPr="009A5F97">
        <w:rPr>
          <w:highlight w:val="yellow"/>
        </w:rPr>
        <w:t>provides assistance</w:t>
      </w:r>
      <w:proofErr w:type="gramEnd"/>
      <w:r w:rsidRPr="009A5F97">
        <w:rPr>
          <w:highlight w:val="yellow"/>
        </w:rPr>
        <w:t xml:space="preserve"> only when the rider is pedaling and ceases to </w:t>
      </w:r>
      <w:proofErr w:type="gramStart"/>
      <w:r w:rsidRPr="009A5F97">
        <w:rPr>
          <w:highlight w:val="yellow"/>
        </w:rPr>
        <w:t>provide assistance</w:t>
      </w:r>
      <w:proofErr w:type="gramEnd"/>
      <w:r w:rsidRPr="009A5F97">
        <w:rPr>
          <w:highlight w:val="yellow"/>
        </w:rPr>
        <w:t xml:space="preserve"> when the bicycle reaches the speed of twenty miles per hour.</w:t>
      </w:r>
    </w:p>
    <w:p w14:paraId="60CBBB0F" w14:textId="77777777" w:rsidR="009A5F97" w:rsidRPr="009A5F97" w:rsidRDefault="009A5F97" w:rsidP="009A5F97">
      <w:pPr>
        <w:pStyle w:val="Paragraph1"/>
        <w:rPr>
          <w:highlight w:val="yellow"/>
        </w:rPr>
      </w:pPr>
      <w:r w:rsidRPr="009A5F97">
        <w:rPr>
          <w:highlight w:val="yellow"/>
        </w:rPr>
        <w:t xml:space="preserve">            (b) "Class two electric-assisted bicycle" means an electric-assisted bicycle equipped with a motor, which may be used exclusively to propel the bicycle and is not capable of </w:t>
      </w:r>
      <w:proofErr w:type="gramStart"/>
      <w:r w:rsidRPr="009A5F97">
        <w:rPr>
          <w:highlight w:val="yellow"/>
        </w:rPr>
        <w:t>providing assistance</w:t>
      </w:r>
      <w:proofErr w:type="gramEnd"/>
      <w:r w:rsidRPr="009A5F97">
        <w:rPr>
          <w:highlight w:val="yellow"/>
        </w:rPr>
        <w:t xml:space="preserve"> when the bicycle reaches the speed of twenty miles per hour.</w:t>
      </w:r>
    </w:p>
    <w:p w14:paraId="02D42763" w14:textId="09BBF68F" w:rsidR="009A5F97" w:rsidRPr="009A5F97" w:rsidRDefault="009A5F97" w:rsidP="009A5F97">
      <w:pPr>
        <w:pStyle w:val="Paragraph1"/>
        <w:rPr>
          <w:highlight w:val="yellow"/>
        </w:rPr>
      </w:pPr>
      <w:r w:rsidRPr="009A5F97">
        <w:rPr>
          <w:highlight w:val="yellow"/>
        </w:rPr>
        <w:t xml:space="preserve">            (c) "Class three electric-assisted bicycle" means an electric-assisted bicycle equipped with a motor, which </w:t>
      </w:r>
      <w:proofErr w:type="gramStart"/>
      <w:r w:rsidRPr="009A5F97">
        <w:rPr>
          <w:highlight w:val="yellow"/>
        </w:rPr>
        <w:t>provides assistance</w:t>
      </w:r>
      <w:proofErr w:type="gramEnd"/>
      <w:r w:rsidRPr="009A5F97">
        <w:rPr>
          <w:highlight w:val="yellow"/>
        </w:rPr>
        <w:t xml:space="preserve"> only when the rider is pedaling and ceases to </w:t>
      </w:r>
      <w:proofErr w:type="gramStart"/>
      <w:r w:rsidRPr="009A5F97">
        <w:rPr>
          <w:highlight w:val="yellow"/>
        </w:rPr>
        <w:t>provide assistance</w:t>
      </w:r>
      <w:proofErr w:type="gramEnd"/>
      <w:r w:rsidRPr="009A5F97">
        <w:rPr>
          <w:highlight w:val="yellow"/>
        </w:rPr>
        <w:t xml:space="preserve"> when the bicycle reaches the speed of twenty-eight miles per hour.</w:t>
      </w:r>
    </w:p>
    <w:p w14:paraId="7DC95999" w14:textId="3D69CB9D" w:rsidR="009A5F97" w:rsidRPr="009A5F97" w:rsidRDefault="009A5F97" w:rsidP="009A5F97">
      <w:pPr>
        <w:pStyle w:val="Paragraph1"/>
        <w:rPr>
          <w:highlight w:val="yellow"/>
        </w:rPr>
      </w:pPr>
      <w:r w:rsidRPr="009A5F97">
        <w:rPr>
          <w:highlight w:val="yellow"/>
        </w:rPr>
        <w:t xml:space="preserve">Electric dirt </w:t>
      </w:r>
      <w:proofErr w:type="gramStart"/>
      <w:r w:rsidRPr="009A5F97">
        <w:rPr>
          <w:highlight w:val="yellow"/>
        </w:rPr>
        <w:t>bike</w:t>
      </w:r>
      <w:r>
        <w:rPr>
          <w:highlight w:val="yellow"/>
        </w:rPr>
        <w:t>:</w:t>
      </w:r>
      <w:proofErr w:type="gramEnd"/>
      <w:r w:rsidRPr="009A5F97">
        <w:rPr>
          <w:highlight w:val="yellow"/>
        </w:rPr>
        <w:t xml:space="preserve"> </w:t>
      </w:r>
      <w:r>
        <w:rPr>
          <w:highlight w:val="yellow"/>
        </w:rPr>
        <w:t>is</w:t>
      </w:r>
      <w:r w:rsidRPr="009A5F97">
        <w:rPr>
          <w:highlight w:val="yellow"/>
        </w:rPr>
        <w:t xml:space="preserve"> an off-road motorcycle with or without pedals powered by a battery and an electric motor rather than a traditional gas engine.</w:t>
      </w:r>
    </w:p>
    <w:p w14:paraId="2FC312EB" w14:textId="1F00F6FE" w:rsidR="009A5F97" w:rsidRDefault="009A5F97" w:rsidP="009A5F97">
      <w:pPr>
        <w:pStyle w:val="Paragraph1"/>
      </w:pPr>
      <w:r w:rsidRPr="009A5F97">
        <w:rPr>
          <w:highlight w:val="yellow"/>
        </w:rPr>
        <w:t>Electric scooter</w:t>
      </w:r>
      <w:r>
        <w:rPr>
          <w:highlight w:val="yellow"/>
        </w:rPr>
        <w:t>:</w:t>
      </w:r>
      <w:r w:rsidRPr="009A5F97">
        <w:rPr>
          <w:highlight w:val="yellow"/>
        </w:rPr>
        <w:t xml:space="preserve"> </w:t>
      </w:r>
      <w:r>
        <w:rPr>
          <w:highlight w:val="yellow"/>
        </w:rPr>
        <w:t>is</w:t>
      </w:r>
      <w:r w:rsidRPr="009A5F97">
        <w:rPr>
          <w:highlight w:val="yellow"/>
        </w:rPr>
        <w:t xml:space="preserve"> a battery-powered personal mobility vehicle featuring a standing deck, handlebars for steering, and an electric hub motor.</w:t>
      </w:r>
    </w:p>
    <w:p w14:paraId="11299ADE" w14:textId="77777777" w:rsidR="00D03089" w:rsidRDefault="007062FE">
      <w:pPr>
        <w:pStyle w:val="Paragraph1"/>
      </w:pPr>
      <w:r>
        <w:rPr>
          <w:i/>
        </w:rPr>
        <w:t>Jake brake:</w:t>
      </w:r>
      <w:r>
        <w:t xml:space="preserve"> An engine braking mechanism installed on some diesel engines, when activated, it opens exhaust vales [valves] in the cylinders, releasing the compressed air trapped in the cylinders and slowing the vehicle. </w:t>
      </w:r>
    </w:p>
    <w:p w14:paraId="0426ED46" w14:textId="77777777" w:rsidR="00D03089" w:rsidRDefault="007062FE">
      <w:pPr>
        <w:pStyle w:val="Paragraph1"/>
      </w:pPr>
      <w:r>
        <w:rPr>
          <w:i/>
        </w:rPr>
        <w:t>Local limit on certain streets:</w:t>
      </w:r>
      <w:r>
        <w:t xml:space="preserve"> It shall be unlawful to drive any truck weighing over five (5) tons on any street so designated by ordinance and properly posted. </w:t>
      </w:r>
    </w:p>
    <w:p w14:paraId="1CAF3724" w14:textId="62F6305C" w:rsidR="009A5F97" w:rsidRDefault="009A5F97">
      <w:pPr>
        <w:pStyle w:val="Paragraph1"/>
      </w:pPr>
      <w:r w:rsidRPr="009A5F97">
        <w:rPr>
          <w:highlight w:val="yellow"/>
        </w:rPr>
        <w:lastRenderedPageBreak/>
        <w:t xml:space="preserve">Motor driven </w:t>
      </w:r>
      <w:proofErr w:type="gramStart"/>
      <w:r w:rsidRPr="009A5F97">
        <w:rPr>
          <w:highlight w:val="yellow"/>
        </w:rPr>
        <w:t>cycle:</w:t>
      </w:r>
      <w:proofErr w:type="gramEnd"/>
      <w:r w:rsidRPr="009A5F97">
        <w:rPr>
          <w:highlight w:val="yellow"/>
        </w:rPr>
        <w:t xml:space="preserve"> is every motor scooter, with a motor not to exceed five horsepower.</w:t>
      </w:r>
    </w:p>
    <w:p w14:paraId="7B664A76" w14:textId="2E6C1F7D" w:rsidR="00C72417" w:rsidRDefault="00C72417">
      <w:pPr>
        <w:pStyle w:val="Paragraph1"/>
      </w:pPr>
      <w:r w:rsidRPr="00C72417">
        <w:rPr>
          <w:highlight w:val="yellow"/>
        </w:rPr>
        <w:t>Motorized bicycle</w:t>
      </w:r>
      <w:r>
        <w:rPr>
          <w:highlight w:val="yellow"/>
        </w:rPr>
        <w:t>:</w:t>
      </w:r>
      <w:r w:rsidRPr="00C72417">
        <w:rPr>
          <w:highlight w:val="yellow"/>
        </w:rPr>
        <w:t xml:space="preserve"> </w:t>
      </w:r>
      <w:r>
        <w:rPr>
          <w:highlight w:val="yellow"/>
        </w:rPr>
        <w:t>is</w:t>
      </w:r>
      <w:r w:rsidRPr="00C72417">
        <w:rPr>
          <w:highlight w:val="yellow"/>
        </w:rPr>
        <w:t xml:space="preserve"> a pedal bicycle which may be propelled by human power or helper motor, or by both, but excluding an electric-assisted bicycle, with a motor rated no more than one and one-half brake horsepower, a cylinder capacity not exceeding fifty cubic centimeters, an automatic transmission, and which produces a maximum design speed of no more than twenty-five miles per hour on a flat surface.</w:t>
      </w:r>
    </w:p>
    <w:p w14:paraId="646959DD" w14:textId="77777777" w:rsidR="00D03089" w:rsidRDefault="007062FE">
      <w:pPr>
        <w:pStyle w:val="Paragraph1"/>
      </w:pPr>
      <w:r>
        <w:rPr>
          <w:i/>
        </w:rPr>
        <w:t>No overnight parking:</w:t>
      </w:r>
      <w:r>
        <w:t xml:space="preserve"> It shall be unlawful for any person to park any vehicle on any street between </w:t>
      </w:r>
      <w:proofErr w:type="gramStart"/>
      <w:r>
        <w:t>the hours of 12</w:t>
      </w:r>
      <w:proofErr w:type="gramEnd"/>
      <w:r>
        <w:t xml:space="preserve">:00 midnight and 5:00 a.m. of any day in any area designated as a no overnight parking area and so marked. </w:t>
      </w:r>
    </w:p>
    <w:p w14:paraId="38A95F68" w14:textId="77777777" w:rsidR="00D03089" w:rsidRDefault="007062FE">
      <w:pPr>
        <w:pStyle w:val="Paragraph1"/>
      </w:pPr>
      <w:r>
        <w:rPr>
          <w:i/>
        </w:rPr>
        <w:t>No parking:</w:t>
      </w:r>
      <w:r>
        <w:t xml:space="preserve"> At any </w:t>
      </w:r>
      <w:proofErr w:type="gramStart"/>
      <w:r>
        <w:t>time</w:t>
      </w:r>
      <w:proofErr w:type="gramEnd"/>
      <w:r>
        <w:t xml:space="preserve"> it shall be unlawful to permit any vehicle to stand at any place where official signs prohibit parking. </w:t>
      </w:r>
    </w:p>
    <w:p w14:paraId="54BDF6BE" w14:textId="77777777" w:rsidR="00D03089" w:rsidRDefault="007062FE">
      <w:pPr>
        <w:pStyle w:val="Paragraph1"/>
      </w:pPr>
      <w:r>
        <w:rPr>
          <w:i/>
        </w:rPr>
        <w:t>One-way streets or alleys:</w:t>
      </w:r>
      <w:r>
        <w:t xml:space="preserve"> It shall be unlawful to operate any vehicle on any street or alley designated as a one-way street or alley by ordinance, in any direction other than </w:t>
      </w:r>
      <w:proofErr w:type="gramStart"/>
      <w:r>
        <w:t>that so</w:t>
      </w:r>
      <w:proofErr w:type="gramEnd"/>
      <w:r>
        <w:t xml:space="preserve"> designated. </w:t>
      </w:r>
    </w:p>
    <w:p w14:paraId="16AFA853" w14:textId="77777777" w:rsidR="00D03089" w:rsidRDefault="007062FE">
      <w:pPr>
        <w:pStyle w:val="Paragraph1"/>
      </w:pPr>
      <w:r>
        <w:rPr>
          <w:i/>
        </w:rPr>
        <w:t>Park:</w:t>
      </w:r>
      <w:r>
        <w:t xml:space="preserve"> To stand a vehicle whether occupied or not, for </w:t>
      </w:r>
      <w:proofErr w:type="gramStart"/>
      <w:r>
        <w:t>a period of time</w:t>
      </w:r>
      <w:proofErr w:type="gramEnd"/>
      <w:r>
        <w:t xml:space="preserve"> greater than is reasonably necessary for the actual loading and unloading. </w:t>
      </w:r>
    </w:p>
    <w:p w14:paraId="6BD92EB3" w14:textId="77777777" w:rsidR="00D03089" w:rsidRDefault="007062FE">
      <w:pPr>
        <w:pStyle w:val="Paragraph1"/>
      </w:pPr>
      <w:r>
        <w:rPr>
          <w:i/>
        </w:rPr>
        <w:t>Stop:</w:t>
      </w:r>
      <w:r>
        <w:t xml:space="preserve"> When required means complete cessation from movement. </w:t>
      </w:r>
    </w:p>
    <w:p w14:paraId="05E16BDD" w14:textId="77777777" w:rsidR="00D03089" w:rsidRDefault="007062FE">
      <w:pPr>
        <w:pStyle w:val="Paragraph1"/>
      </w:pPr>
      <w:r>
        <w:rPr>
          <w:i/>
        </w:rPr>
        <w:t>Street</w:t>
      </w:r>
      <w:r>
        <w:t xml:space="preserve"> or </w:t>
      </w:r>
      <w:r>
        <w:rPr>
          <w:i/>
        </w:rPr>
        <w:t>highway:</w:t>
      </w:r>
      <w:r>
        <w:t xml:space="preserve"> The entire width between property lines or every way or place of whatever nature when any part thereof is open to the use of the public, as a matter of right, for the purpose of vehicular traffic. </w:t>
      </w:r>
    </w:p>
    <w:p w14:paraId="33F3A0E1" w14:textId="77777777" w:rsidR="00D03089" w:rsidRDefault="007062FE">
      <w:pPr>
        <w:pStyle w:val="Paragraph1"/>
      </w:pPr>
      <w:r>
        <w:rPr>
          <w:i/>
        </w:rPr>
        <w:t>Yield:</w:t>
      </w:r>
      <w:r>
        <w:t xml:space="preserve"> The act of granting the privilege of the immediate use of the intersecting roadway to traffic within the intersection and to vehicles approaching from the right or left, provided that when the roadway is clear the vehicle may proceed into the intersection. </w:t>
      </w:r>
    </w:p>
    <w:p w14:paraId="246F95EE" w14:textId="77777777" w:rsidR="00D03089" w:rsidRDefault="007062FE">
      <w:pPr>
        <w:pStyle w:val="HistoryNote"/>
      </w:pPr>
      <w:r>
        <w:t>(Ord. No. 82-10-9, § VI, 10-18-82; Ord. No. 98-9-13, § I, 9-21-98; Ord. No. 11-2-4, § I, 2-7-11)</w:t>
      </w:r>
    </w:p>
    <w:p w14:paraId="67D79C28" w14:textId="77777777" w:rsidR="00D03089" w:rsidRDefault="007062FE">
      <w:pPr>
        <w:pStyle w:val="Hang1"/>
      </w:pPr>
      <w:r>
        <w:t>State law reference(</w:t>
      </w:r>
      <w:proofErr w:type="gramStart"/>
      <w:r>
        <w:t>s)—</w:t>
      </w:r>
      <w:proofErr w:type="gramEnd"/>
      <w:r>
        <w:t xml:space="preserve">Similar provisions, R.S. 32:1. </w:t>
      </w:r>
    </w:p>
    <w:p w14:paraId="558E9C6C" w14:textId="77777777" w:rsidR="00D03089" w:rsidRDefault="00D03089">
      <w:pPr>
        <w:spacing w:before="0" w:after="0"/>
        <w:sectPr w:rsidR="00D03089">
          <w:headerReference w:type="default" r:id="rId9"/>
          <w:footerReference w:type="default" r:id="rId10"/>
          <w:type w:val="continuous"/>
          <w:pgSz w:w="12240" w:h="15840"/>
          <w:pgMar w:top="1440" w:right="1440" w:bottom="1440" w:left="1440" w:header="720" w:footer="720" w:gutter="0"/>
          <w:cols w:space="720"/>
        </w:sectPr>
      </w:pPr>
    </w:p>
    <w:p w14:paraId="5B13B8AB" w14:textId="77777777" w:rsidR="00D03089" w:rsidRDefault="007062FE">
      <w:pPr>
        <w:pStyle w:val="Section"/>
      </w:pPr>
      <w:r>
        <w:t>Sec. 15-2. Scope.</w:t>
      </w:r>
    </w:p>
    <w:p w14:paraId="1EA0655E" w14:textId="77777777" w:rsidR="00D03089" w:rsidRDefault="007062FE">
      <w:pPr>
        <w:pStyle w:val="Paragraph1"/>
      </w:pPr>
      <w:r>
        <w:t xml:space="preserve">Except as otherwise provided, the provisions of this chapter relating to the operation of vehicles refer exclusively to the operation of vehicles upon parish highways, streets or roads. </w:t>
      </w:r>
    </w:p>
    <w:p w14:paraId="0A5D9A8C" w14:textId="77777777" w:rsidR="00D03089" w:rsidRDefault="007062FE">
      <w:pPr>
        <w:pStyle w:val="HistoryNote"/>
      </w:pPr>
      <w:r>
        <w:t>(Ord. No. 82-10-9, § I, 10-18-82; Ord. No. 94-5-14, § I(15-1), 5-16-94)</w:t>
      </w:r>
    </w:p>
    <w:p w14:paraId="43FEA6B4" w14:textId="77777777" w:rsidR="00D03089" w:rsidRDefault="00D03089">
      <w:pPr>
        <w:spacing w:before="0" w:after="0"/>
        <w:sectPr w:rsidR="00D03089">
          <w:headerReference w:type="default" r:id="rId11"/>
          <w:footerReference w:type="default" r:id="rId12"/>
          <w:type w:val="continuous"/>
          <w:pgSz w:w="12240" w:h="15840"/>
          <w:pgMar w:top="1440" w:right="1440" w:bottom="1440" w:left="1440" w:header="720" w:footer="720" w:gutter="0"/>
          <w:cols w:space="720"/>
        </w:sectPr>
      </w:pPr>
    </w:p>
    <w:p w14:paraId="1B4E29ED" w14:textId="77777777" w:rsidR="00D03089" w:rsidRDefault="007062FE">
      <w:pPr>
        <w:pStyle w:val="Section"/>
      </w:pPr>
      <w:r>
        <w:t>Sec. 15-3. Enforcement.</w:t>
      </w:r>
    </w:p>
    <w:p w14:paraId="20AB171B" w14:textId="77777777" w:rsidR="00D03089" w:rsidRDefault="007062FE">
      <w:pPr>
        <w:pStyle w:val="Paragraph1"/>
      </w:pPr>
      <w:r>
        <w:t xml:space="preserve">It shall be the duty of the members of the sheriff's department of the parish to enforce the traffic law provisions set forth in this chapter. </w:t>
      </w:r>
    </w:p>
    <w:p w14:paraId="5EA22E83" w14:textId="77777777" w:rsidR="00D03089" w:rsidRDefault="007062FE">
      <w:pPr>
        <w:pStyle w:val="HistoryNote"/>
      </w:pPr>
      <w:r>
        <w:t>(Ord. No. 82-10-9, § II, 10-18-82; Ord. No. 94-5-14, § I(15-2), 5-16-94)</w:t>
      </w:r>
    </w:p>
    <w:p w14:paraId="0EDF5147" w14:textId="77777777" w:rsidR="00D03089" w:rsidRDefault="00D03089">
      <w:pPr>
        <w:spacing w:before="0" w:after="0"/>
        <w:sectPr w:rsidR="00D03089">
          <w:headerReference w:type="default" r:id="rId13"/>
          <w:footerReference w:type="default" r:id="rId14"/>
          <w:type w:val="continuous"/>
          <w:pgSz w:w="12240" w:h="15840"/>
          <w:pgMar w:top="1440" w:right="1440" w:bottom="1440" w:left="1440" w:header="720" w:footer="720" w:gutter="0"/>
          <w:cols w:space="720"/>
        </w:sectPr>
      </w:pPr>
    </w:p>
    <w:p w14:paraId="283DC3AC" w14:textId="77777777" w:rsidR="00D03089" w:rsidRDefault="007062FE">
      <w:pPr>
        <w:pStyle w:val="Section"/>
      </w:pPr>
      <w:r>
        <w:t>Sec. 15-4. Compliance with chapter and orders of law enforcement officers.</w:t>
      </w:r>
    </w:p>
    <w:p w14:paraId="64885DC5" w14:textId="77777777" w:rsidR="00D03089" w:rsidRDefault="007062FE">
      <w:pPr>
        <w:pStyle w:val="Paragraph1"/>
      </w:pPr>
      <w:r>
        <w:t xml:space="preserve">It shall be unlawful for any person to fail to perform any act required in this chapter. No person shall willfully fail or refuse to comply with any lawful order or direction of any officer of the sheriff's department of the parish. </w:t>
      </w:r>
    </w:p>
    <w:p w14:paraId="5E8248EC" w14:textId="77777777" w:rsidR="00D03089" w:rsidRDefault="007062FE">
      <w:pPr>
        <w:pStyle w:val="HistoryNote"/>
      </w:pPr>
      <w:r>
        <w:t>(Ord. No. 82-10-9, § III, 10-18-82; Ord. No. 94-5-14, § I(15-3), 5-16-94)</w:t>
      </w:r>
    </w:p>
    <w:p w14:paraId="47347753" w14:textId="77777777" w:rsidR="00D03089" w:rsidRDefault="00D03089">
      <w:pPr>
        <w:spacing w:before="0" w:after="0"/>
        <w:sectPr w:rsidR="00D03089">
          <w:headerReference w:type="default" r:id="rId15"/>
          <w:footerReference w:type="default" r:id="rId16"/>
          <w:type w:val="continuous"/>
          <w:pgSz w:w="12240" w:h="15840"/>
          <w:pgMar w:top="1440" w:right="1440" w:bottom="1440" w:left="1440" w:header="720" w:footer="720" w:gutter="0"/>
          <w:cols w:space="720"/>
        </w:sectPr>
      </w:pPr>
    </w:p>
    <w:p w14:paraId="42D29314" w14:textId="77777777" w:rsidR="00D03089" w:rsidRDefault="007062FE">
      <w:pPr>
        <w:pStyle w:val="Section"/>
      </w:pPr>
      <w:r>
        <w:lastRenderedPageBreak/>
        <w:t>Sec. 15-5. Traffic signs, signals, etc., generally.</w:t>
      </w:r>
    </w:p>
    <w:p w14:paraId="23613DA2" w14:textId="77777777" w:rsidR="00D03089" w:rsidRDefault="007062FE">
      <w:pPr>
        <w:pStyle w:val="List1"/>
      </w:pPr>
      <w:r>
        <w:t>(a)</w:t>
      </w:r>
      <w:r>
        <w:tab/>
        <w:t xml:space="preserve">All traffic control signs, signals and devices shall conform to the Manual on Uniform Traffic Control Devices approved by the Louisiana Department of Transportation and Development. </w:t>
      </w:r>
    </w:p>
    <w:p w14:paraId="648641BF" w14:textId="77777777" w:rsidR="00D03089" w:rsidRDefault="007062FE">
      <w:pPr>
        <w:pStyle w:val="List1"/>
      </w:pPr>
      <w:r>
        <w:t>(b)</w:t>
      </w:r>
      <w:r>
        <w:tab/>
        <w:t xml:space="preserve">All signs and signals required hereunder for a particular purpose shall so far as practicable be uniform as to type and location throughout St. Charles Parish. All traffic control devices </w:t>
      </w:r>
      <w:proofErr w:type="gramStart"/>
      <w:r>
        <w:t>so</w:t>
      </w:r>
      <w:proofErr w:type="gramEnd"/>
      <w:r>
        <w:t xml:space="preserve"> erected and not inconsistent with the provisions of state law or this chapter shall be official traffic control devices. </w:t>
      </w:r>
    </w:p>
    <w:p w14:paraId="0D952AAF" w14:textId="77777777" w:rsidR="00D03089" w:rsidRDefault="007062FE">
      <w:pPr>
        <w:pStyle w:val="List1"/>
      </w:pPr>
      <w:r>
        <w:t>(c)</w:t>
      </w:r>
      <w:r>
        <w:tab/>
        <w:t xml:space="preserve">The department of public works is hereby authorized to order the erection, removal and location of such traffic control signs, signals, devices and markings as provided in this chapter or any amendments hereto. The regulations provided herein shall be fully enforceable from the time of erection of such signs, devices, etc. All traffic control signs, devices and markings which regulate the stopping, standing, parking or movement of traffic including, but not limited to, parking signs, speed limit signs, yield signs, stop signs, and load limit signs, which are in existence on May 16, 1994, are hereby ratified and confirmed and will be clearly defined and set forth in an amendment hereto. </w:t>
      </w:r>
    </w:p>
    <w:p w14:paraId="2E933D70" w14:textId="77777777" w:rsidR="00D03089" w:rsidRDefault="007062FE">
      <w:pPr>
        <w:pStyle w:val="List1"/>
      </w:pPr>
      <w:r>
        <w:t>(d)</w:t>
      </w:r>
      <w:r>
        <w:tab/>
        <w:t xml:space="preserve">The department of public works is hereby authorized to temporarily establish and post traffic control signs including "stop," "yield," "slow," "no left turn," "no parking," and "fire lane" signs. All traffic control signs posted by the department of public works shall be reported to the council secretary, whose duty it shall be to prepare amendments to this chapter to include these new signs. The secretary may accumulate these postings and cover them in an amendment every sixty (60) days. Such signs, signals, devices and markings shall be valid only for a period of ninety (90) days, unless ratified by the council. </w:t>
      </w:r>
    </w:p>
    <w:p w14:paraId="61A8BE90" w14:textId="77777777" w:rsidR="00D03089" w:rsidRDefault="007062FE">
      <w:pPr>
        <w:pStyle w:val="List1"/>
      </w:pPr>
      <w:r>
        <w:t>(e)</w:t>
      </w:r>
      <w:r>
        <w:tab/>
        <w:t xml:space="preserve">The decision to use a particular device at a particular location should be made </w:t>
      </w:r>
      <w:proofErr w:type="gramStart"/>
      <w:r>
        <w:t>on the basis of</w:t>
      </w:r>
      <w:proofErr w:type="gramEnd"/>
      <w:r>
        <w:t xml:space="preserve"> the Manual on Uniform Traffic Control Devices. </w:t>
      </w:r>
    </w:p>
    <w:p w14:paraId="21A38217" w14:textId="77777777" w:rsidR="00D03089" w:rsidRDefault="007062FE">
      <w:pPr>
        <w:pStyle w:val="List1"/>
      </w:pPr>
      <w:r>
        <w:t>(f)</w:t>
      </w:r>
      <w:r>
        <w:tab/>
        <w:t xml:space="preserve">The department of public works is hereby authorized to install street name signs as follows: </w:t>
      </w:r>
    </w:p>
    <w:p w14:paraId="18C275CA" w14:textId="77777777" w:rsidR="00D03089" w:rsidRDefault="007062FE">
      <w:pPr>
        <w:pStyle w:val="List2"/>
      </w:pPr>
      <w:r>
        <w:t>(1)</w:t>
      </w:r>
      <w:r>
        <w:tab/>
      </w:r>
      <w:r>
        <w:rPr>
          <w:i/>
        </w:rPr>
        <w:t xml:space="preserve">Public streets: </w:t>
      </w:r>
      <w:r>
        <w:t xml:space="preserve">Green sign with white print. </w:t>
      </w:r>
    </w:p>
    <w:p w14:paraId="772D7A28" w14:textId="77777777" w:rsidR="00D03089" w:rsidRDefault="007062FE">
      <w:pPr>
        <w:pStyle w:val="List2"/>
      </w:pPr>
      <w:r>
        <w:t>(2)</w:t>
      </w:r>
      <w:r>
        <w:tab/>
      </w:r>
      <w:r>
        <w:rPr>
          <w:i/>
        </w:rPr>
        <w:t xml:space="preserve">Private streets: </w:t>
      </w:r>
      <w:r>
        <w:t xml:space="preserve">Blue sign with white print. </w:t>
      </w:r>
    </w:p>
    <w:p w14:paraId="26B43E14" w14:textId="77777777" w:rsidR="00D03089" w:rsidRDefault="007062FE">
      <w:pPr>
        <w:pStyle w:val="Block1"/>
      </w:pPr>
      <w:r>
        <w:t xml:space="preserve">The installation of these signs shall not affect the status of any private or public streets regarding maintenance or any other public facilities or </w:t>
      </w:r>
      <w:proofErr w:type="gramStart"/>
      <w:r>
        <w:t>services, and</w:t>
      </w:r>
      <w:proofErr w:type="gramEnd"/>
      <w:r>
        <w:t xml:space="preserve"> is for identification purposes only. </w:t>
      </w:r>
    </w:p>
    <w:p w14:paraId="6BBE4E52" w14:textId="77777777" w:rsidR="00D03089" w:rsidRDefault="007062FE">
      <w:pPr>
        <w:pStyle w:val="List1"/>
      </w:pPr>
      <w:r>
        <w:t>(g)</w:t>
      </w:r>
      <w:r>
        <w:tab/>
        <w:t xml:space="preserve">Addressing shall be the responsibility of the department of planning and zoning as detailed in section 6-3 of this Code. </w:t>
      </w:r>
    </w:p>
    <w:p w14:paraId="7ECF7D72" w14:textId="77777777" w:rsidR="00D03089" w:rsidRDefault="007062FE">
      <w:pPr>
        <w:pStyle w:val="HistoryNote"/>
      </w:pPr>
      <w:r>
        <w:t>(Ord. No. 82-10-9, §§ IV, V, 10-18-82; Ord. No. 92-7-13, § I, 7-20-92; Ord. No. 94-5-14, § I(15-4), 5-16-94; Ord. No. 09-10-10, § 2, 10-19-09)</w:t>
      </w:r>
    </w:p>
    <w:p w14:paraId="790C80B6" w14:textId="77777777" w:rsidR="00D03089" w:rsidRDefault="007062FE">
      <w:pPr>
        <w:pStyle w:val="Hang1"/>
      </w:pPr>
      <w:r>
        <w:t>State law reference(</w:t>
      </w:r>
      <w:proofErr w:type="gramStart"/>
      <w:r>
        <w:t>s)—</w:t>
      </w:r>
      <w:proofErr w:type="gramEnd"/>
      <w:r>
        <w:t xml:space="preserve">Traffic signs, signals and markings generally, R.S. 32:231 et seq.; general powers of parochial authorities, R.S. 32:41, 32:42. </w:t>
      </w:r>
    </w:p>
    <w:p w14:paraId="6FB2C186" w14:textId="77777777" w:rsidR="00D03089" w:rsidRDefault="00D03089">
      <w:pPr>
        <w:spacing w:before="0" w:after="0"/>
        <w:sectPr w:rsidR="00D03089">
          <w:headerReference w:type="default" r:id="rId17"/>
          <w:footerReference w:type="default" r:id="rId18"/>
          <w:type w:val="continuous"/>
          <w:pgSz w:w="12240" w:h="15840"/>
          <w:pgMar w:top="1440" w:right="1440" w:bottom="1440" w:left="1440" w:header="720" w:footer="720" w:gutter="0"/>
          <w:cols w:space="720"/>
        </w:sectPr>
      </w:pPr>
    </w:p>
    <w:p w14:paraId="37B711D0" w14:textId="77777777" w:rsidR="00D03089" w:rsidRDefault="007062FE">
      <w:pPr>
        <w:pStyle w:val="Section"/>
      </w:pPr>
      <w:r>
        <w:t>Sec. 15-5.1. Engine brake (unmuffled compression brake).</w:t>
      </w:r>
    </w:p>
    <w:p w14:paraId="05333434" w14:textId="77777777" w:rsidR="00D03089" w:rsidRDefault="007062FE">
      <w:pPr>
        <w:pStyle w:val="List1"/>
      </w:pPr>
      <w:r>
        <w:t>(a)</w:t>
      </w:r>
      <w:r>
        <w:tab/>
        <w:t xml:space="preserve">It shall be unlawful for any driver of a truck or truck-tractor to activate or use the unit's engine brake (unmuffled compression brake): </w:t>
      </w:r>
    </w:p>
    <w:p w14:paraId="186667FD" w14:textId="77777777" w:rsidR="00D03089" w:rsidRDefault="007062FE">
      <w:pPr>
        <w:pStyle w:val="List2"/>
      </w:pPr>
      <w:r>
        <w:t>(1)</w:t>
      </w:r>
      <w:r>
        <w:tab/>
        <w:t xml:space="preserve">Westbound on Highway 90 in preparation for entering and slowing down for the 45 miles per hour speed zone in the Town of Paradis in St. Charles Parish, except in </w:t>
      </w:r>
      <w:proofErr w:type="gramStart"/>
      <w:r>
        <w:t>an emergency situation</w:t>
      </w:r>
      <w:proofErr w:type="gramEnd"/>
      <w:r>
        <w:t xml:space="preserve">; </w:t>
      </w:r>
    </w:p>
    <w:p w14:paraId="2BB0181F" w14:textId="77777777" w:rsidR="00D03089" w:rsidRDefault="007062FE">
      <w:pPr>
        <w:pStyle w:val="List2"/>
      </w:pPr>
      <w:r>
        <w:t>(2)</w:t>
      </w:r>
      <w:r>
        <w:tab/>
        <w:t xml:space="preserve">Between 15281 River Road and 15783 River Road (LA 18) in Hahnville, except in </w:t>
      </w:r>
      <w:proofErr w:type="gramStart"/>
      <w:r>
        <w:t>an emergency situation</w:t>
      </w:r>
      <w:proofErr w:type="gramEnd"/>
      <w:r>
        <w:t xml:space="preserve">; </w:t>
      </w:r>
    </w:p>
    <w:p w14:paraId="1D9A347B" w14:textId="77777777" w:rsidR="00D03089" w:rsidRDefault="007062FE">
      <w:pPr>
        <w:pStyle w:val="List2"/>
      </w:pPr>
      <w:r>
        <w:lastRenderedPageBreak/>
        <w:t>(3)</w:t>
      </w:r>
      <w:r>
        <w:tab/>
        <w:t xml:space="preserve">On the I-310 down ramps at Highway 90 in Boutte, except in </w:t>
      </w:r>
      <w:proofErr w:type="gramStart"/>
      <w:r>
        <w:t>an emergency situation</w:t>
      </w:r>
      <w:proofErr w:type="gramEnd"/>
      <w:r>
        <w:t xml:space="preserve">. </w:t>
      </w:r>
    </w:p>
    <w:p w14:paraId="3FDC16A5" w14:textId="77777777" w:rsidR="00D03089" w:rsidRDefault="007062FE">
      <w:pPr>
        <w:pStyle w:val="List2"/>
      </w:pPr>
      <w:r>
        <w:t>(4)</w:t>
      </w:r>
      <w:r>
        <w:tab/>
        <w:t xml:space="preserve">On a stretch of Highway 90 in Boutte near I-310, except in </w:t>
      </w:r>
      <w:proofErr w:type="gramStart"/>
      <w:r>
        <w:t>an emergency situation</w:t>
      </w:r>
      <w:proofErr w:type="gramEnd"/>
      <w:r>
        <w:t xml:space="preserve">. </w:t>
      </w:r>
    </w:p>
    <w:p w14:paraId="795D881D" w14:textId="77777777" w:rsidR="00D03089" w:rsidRDefault="007062FE">
      <w:pPr>
        <w:pStyle w:val="List1"/>
      </w:pPr>
      <w:r>
        <w:t>(b)</w:t>
      </w:r>
      <w:r>
        <w:tab/>
        <w:t xml:space="preserve">The term "emergency situation," for the purposes of this section, shall mean one in which there is imminent danger of collision with property, person or animals. </w:t>
      </w:r>
    </w:p>
    <w:p w14:paraId="143BA804" w14:textId="77777777" w:rsidR="00D03089" w:rsidRDefault="007062FE">
      <w:pPr>
        <w:pStyle w:val="List1"/>
      </w:pPr>
      <w:r>
        <w:t>(c)</w:t>
      </w:r>
      <w:r>
        <w:tab/>
        <w:t xml:space="preserve">Any person, or persons, violating or failing to comply with any provision of this section shall be fined, upon conviction, not less than one dollar ($1.00), nor more than five hundred dollars ($500.00), for each offense, and each day any violation or noncompliance continues shall constitute a separate offense. </w:t>
      </w:r>
    </w:p>
    <w:p w14:paraId="4FA94F15" w14:textId="77777777" w:rsidR="00D03089" w:rsidRDefault="007062FE">
      <w:pPr>
        <w:pStyle w:val="List1"/>
      </w:pPr>
      <w:r>
        <w:t>(d)</w:t>
      </w:r>
      <w:r>
        <w:tab/>
        <w:t xml:space="preserve">All provisions of this section shall be carried out by the St. Charles Parish Sheriff's Office. </w:t>
      </w:r>
    </w:p>
    <w:p w14:paraId="2D4BCA39" w14:textId="77777777" w:rsidR="00D03089" w:rsidRDefault="007062FE">
      <w:pPr>
        <w:pStyle w:val="HistoryNote"/>
      </w:pPr>
      <w:r>
        <w:t>(Ord. No. 11-2-4, § II, 2-7-11; Ord. No. 12-4-8, § I, 4-23-12; Ord. No. 15-4-12, § I, 4-6-15; Ord. No. 19-6-7, § 1, 6-</w:t>
      </w:r>
      <w:proofErr w:type="gramStart"/>
      <w:r>
        <w:t>17-19</w:t>
      </w:r>
      <w:proofErr w:type="gramEnd"/>
      <w:r>
        <w:t>)</w:t>
      </w:r>
    </w:p>
    <w:p w14:paraId="4F99AE45" w14:textId="77777777" w:rsidR="00D03089" w:rsidRDefault="00D03089">
      <w:pPr>
        <w:spacing w:before="0" w:after="0"/>
        <w:sectPr w:rsidR="00D03089">
          <w:headerReference w:type="default" r:id="rId19"/>
          <w:footerReference w:type="default" r:id="rId20"/>
          <w:type w:val="continuous"/>
          <w:pgSz w:w="12240" w:h="15840"/>
          <w:pgMar w:top="1440" w:right="1440" w:bottom="1440" w:left="1440" w:header="720" w:footer="720" w:gutter="0"/>
          <w:cols w:space="720"/>
        </w:sectPr>
      </w:pPr>
    </w:p>
    <w:p w14:paraId="55BF646F" w14:textId="77777777" w:rsidR="00D03089" w:rsidRDefault="007062FE">
      <w:pPr>
        <w:pStyle w:val="Section"/>
      </w:pPr>
      <w:r>
        <w:t>Sec. 15-6. Presumption with reference to parking.</w:t>
      </w:r>
    </w:p>
    <w:p w14:paraId="2A7CC839" w14:textId="77777777" w:rsidR="00D03089" w:rsidRDefault="007062FE">
      <w:pPr>
        <w:pStyle w:val="Paragraph1"/>
      </w:pPr>
      <w:r>
        <w:t xml:space="preserve">Any automobile which is illegally parked and is registered in the name of a person shall be considered proof that such person was in control of the automobile at the time of such parking. </w:t>
      </w:r>
    </w:p>
    <w:p w14:paraId="1019FAA4" w14:textId="77777777" w:rsidR="00D03089" w:rsidRDefault="007062FE">
      <w:pPr>
        <w:pStyle w:val="HistoryNote"/>
      </w:pPr>
      <w:r>
        <w:t>(Ord. No. 82-10-9, § VII, 10-18-82)</w:t>
      </w:r>
    </w:p>
    <w:p w14:paraId="4FB12771" w14:textId="77777777" w:rsidR="00D03089" w:rsidRDefault="00D03089">
      <w:pPr>
        <w:spacing w:before="0" w:after="0"/>
        <w:sectPr w:rsidR="00D03089">
          <w:headerReference w:type="default" r:id="rId21"/>
          <w:footerReference w:type="default" r:id="rId22"/>
          <w:type w:val="continuous"/>
          <w:pgSz w:w="12240" w:h="15840"/>
          <w:pgMar w:top="1440" w:right="1440" w:bottom="1440" w:left="1440" w:header="720" w:footer="720" w:gutter="0"/>
          <w:cols w:space="720"/>
        </w:sectPr>
      </w:pPr>
    </w:p>
    <w:p w14:paraId="5A42E6ED" w14:textId="77777777" w:rsidR="00D03089" w:rsidRDefault="007062FE">
      <w:pPr>
        <w:pStyle w:val="Section"/>
      </w:pPr>
      <w:r>
        <w:t>Sec. 15-7. Penalty.</w:t>
      </w:r>
    </w:p>
    <w:p w14:paraId="53A1F9DF" w14:textId="77777777" w:rsidR="00D03089" w:rsidRDefault="007062FE">
      <w:pPr>
        <w:pStyle w:val="Paragraph1"/>
      </w:pPr>
      <w:r>
        <w:t xml:space="preserve">Except as otherwise provided, any person violating any provision of this chapter, including any amendments hereto, shall be fined not less than fifty dollars ($50.00) nor more than one hundred dollars ($100.00) for each offense. </w:t>
      </w:r>
    </w:p>
    <w:p w14:paraId="07FBCFCF" w14:textId="77777777" w:rsidR="00D03089" w:rsidRDefault="007062FE">
      <w:pPr>
        <w:pStyle w:val="HistoryNote"/>
      </w:pPr>
      <w:r>
        <w:t>(Ord. No. 82-10-9, § VIII, 10-18-82)</w:t>
      </w:r>
    </w:p>
    <w:p w14:paraId="625FEBF9" w14:textId="77777777" w:rsidR="00D03089" w:rsidRDefault="007062FE">
      <w:pPr>
        <w:pStyle w:val="Hang1"/>
      </w:pPr>
      <w:r>
        <w:t>State law reference(</w:t>
      </w:r>
      <w:proofErr w:type="gramStart"/>
      <w:r>
        <w:t>s)—</w:t>
      </w:r>
      <w:proofErr w:type="gramEnd"/>
      <w:r>
        <w:t xml:space="preserve">General statutory maximum penalty for ordinance violations, R.S. 33:1243. </w:t>
      </w:r>
    </w:p>
    <w:p w14:paraId="14EC9D01" w14:textId="77777777" w:rsidR="00D03089" w:rsidRDefault="00D03089">
      <w:pPr>
        <w:spacing w:before="0" w:after="0"/>
        <w:sectPr w:rsidR="00D03089">
          <w:headerReference w:type="default" r:id="rId23"/>
          <w:footerReference w:type="default" r:id="rId24"/>
          <w:type w:val="continuous"/>
          <w:pgSz w:w="12240" w:h="15840"/>
          <w:pgMar w:top="1440" w:right="1440" w:bottom="1440" w:left="1440" w:header="720" w:footer="720" w:gutter="0"/>
          <w:cols w:space="720"/>
        </w:sectPr>
      </w:pPr>
    </w:p>
    <w:p w14:paraId="544FF845" w14:textId="77777777" w:rsidR="00D03089" w:rsidRDefault="007062FE">
      <w:pPr>
        <w:pStyle w:val="Section"/>
      </w:pPr>
      <w:r>
        <w:t>Sec. 15-8. Parking on parish property.</w:t>
      </w:r>
    </w:p>
    <w:p w14:paraId="1AF43ECB" w14:textId="77777777" w:rsidR="00D03089" w:rsidRDefault="007062FE">
      <w:pPr>
        <w:pStyle w:val="List1"/>
      </w:pPr>
      <w:r>
        <w:t>(a)</w:t>
      </w:r>
      <w:r>
        <w:tab/>
        <w:t xml:space="preserve">The sheriff's office shall have authority to issue citations and make arrests for parking violations on property of the parish. The term "parking violations" as referred to herein shall expressly include the unauthorized parking of any vehicle in a designated reserved area provided that such areas are clearly </w:t>
      </w:r>
      <w:proofErr w:type="gramStart"/>
      <w:r>
        <w:t>marked</w:t>
      </w:r>
      <w:proofErr w:type="gramEnd"/>
      <w:r>
        <w:t xml:space="preserve"> and the possibility of criminal prosecution is clearly indicated by signs. </w:t>
      </w:r>
    </w:p>
    <w:p w14:paraId="2719AF6A" w14:textId="77777777" w:rsidR="00D03089" w:rsidRDefault="007062FE">
      <w:pPr>
        <w:pStyle w:val="List1"/>
      </w:pPr>
      <w:r>
        <w:t>(b)</w:t>
      </w:r>
      <w:r>
        <w:tab/>
        <w:t xml:space="preserve">It shall be unlawful for a person to park a vehicle in a public parking area when parking has been designated for those patrons engaged in the use of the property and its facilities during its hours of operation. </w:t>
      </w:r>
    </w:p>
    <w:p w14:paraId="1F6B3BCB" w14:textId="77777777" w:rsidR="00D03089" w:rsidRDefault="007062FE">
      <w:pPr>
        <w:pStyle w:val="List1"/>
      </w:pPr>
      <w:r>
        <w:t>(c)</w:t>
      </w:r>
      <w:r>
        <w:tab/>
        <w:t xml:space="preserve">It shall be unlawful to park any vehicle with more than two (2) axles or with a </w:t>
      </w:r>
      <w:proofErr w:type="gramStart"/>
      <w:r>
        <w:t>pay load</w:t>
      </w:r>
      <w:proofErr w:type="gramEnd"/>
      <w:r>
        <w:t xml:space="preserve"> capacity </w:t>
      </w:r>
      <w:proofErr w:type="gramStart"/>
      <w:r>
        <w:t>in excess of</w:t>
      </w:r>
      <w:proofErr w:type="gramEnd"/>
      <w:r>
        <w:t xml:space="preserve"> two thousand (2,000) pounds on any street right-of-way within the parish. This section shall be enforceable without the posting of any signs notwithstanding any provisions to the contrary in other sections of this Code. </w:t>
      </w:r>
    </w:p>
    <w:p w14:paraId="6FE19CC1" w14:textId="77777777" w:rsidR="00D03089" w:rsidRDefault="007062FE">
      <w:pPr>
        <w:pStyle w:val="List1"/>
      </w:pPr>
      <w:r>
        <w:t>(d)</w:t>
      </w:r>
      <w:r>
        <w:tab/>
        <w:t xml:space="preserve">The fines and penalties </w:t>
      </w:r>
      <w:proofErr w:type="gramStart"/>
      <w:r>
        <w:t>of</w:t>
      </w:r>
      <w:proofErr w:type="gramEnd"/>
      <w:r>
        <w:t xml:space="preserve"> parking and traffic violations expressly set out in this section shall </w:t>
      </w:r>
      <w:proofErr w:type="gramStart"/>
      <w:r>
        <w:t>be of</w:t>
      </w:r>
      <w:proofErr w:type="gramEnd"/>
      <w:r>
        <w:t xml:space="preserve"> a sum not to exceed one hundred dollars ($100.00) or imprisonment in the parish jail for not more than thirty (30) days, or both. The Twenty-ninth Judicial District Court shall have jurisdiction over the parking and traffic violations that occur under the provisions of this section. In addition to the above penalties, the sheriff's office shall have the right to tow and store at the owner's cost any vehicle that remains in violation of any of the above sections for more than forty-eight (48) consecutive hours. </w:t>
      </w:r>
    </w:p>
    <w:p w14:paraId="3D47994A" w14:textId="77777777" w:rsidR="00D03089" w:rsidRDefault="007062FE">
      <w:pPr>
        <w:pStyle w:val="HistoryNote"/>
      </w:pPr>
      <w:r>
        <w:lastRenderedPageBreak/>
        <w:t>(Ord. No. 80-4-9, §§ 1, 2, 4-21-80; Ord. No. 87-1-18, § I, 1-5-87; Ord. No. 89-6-5, § I.1, 2, 6-5-89; Ord. No. 92-7-8, § I, 7-6-92)</w:t>
      </w:r>
    </w:p>
    <w:p w14:paraId="7ED08B6A" w14:textId="77777777" w:rsidR="00D03089" w:rsidRDefault="007062FE">
      <w:pPr>
        <w:pStyle w:val="Hang1"/>
      </w:pPr>
      <w:r>
        <w:t>State law reference(</w:t>
      </w:r>
      <w:proofErr w:type="gramStart"/>
      <w:r>
        <w:t>s)—</w:t>
      </w:r>
      <w:proofErr w:type="gramEnd"/>
      <w:r>
        <w:t xml:space="preserve">General statutory maximum penalty for ordinance violations, R.S. 33:1243; authority to regulate parking, R.S. 32:21, 32:42, 32:41(A)(1). </w:t>
      </w:r>
    </w:p>
    <w:p w14:paraId="2181520D" w14:textId="77777777" w:rsidR="00D03089" w:rsidRDefault="00D03089">
      <w:pPr>
        <w:spacing w:before="0" w:after="0"/>
        <w:sectPr w:rsidR="00D03089">
          <w:headerReference w:type="default" r:id="rId25"/>
          <w:footerReference w:type="default" r:id="rId26"/>
          <w:type w:val="continuous"/>
          <w:pgSz w:w="12240" w:h="15840"/>
          <w:pgMar w:top="1440" w:right="1440" w:bottom="1440" w:left="1440" w:header="720" w:footer="720" w:gutter="0"/>
          <w:cols w:space="720"/>
        </w:sectPr>
      </w:pPr>
    </w:p>
    <w:p w14:paraId="79358FF7" w14:textId="77777777" w:rsidR="00D03089" w:rsidRDefault="007062FE">
      <w:pPr>
        <w:pStyle w:val="Section"/>
      </w:pPr>
      <w:r>
        <w:t>Sec. 15-9. Speed limits.</w:t>
      </w:r>
    </w:p>
    <w:p w14:paraId="16E0EF5E" w14:textId="77777777" w:rsidR="00D03089" w:rsidRDefault="007062FE">
      <w:pPr>
        <w:pStyle w:val="List1"/>
      </w:pPr>
      <w:r>
        <w:t>(a)</w:t>
      </w:r>
      <w:r>
        <w:tab/>
        <w:t xml:space="preserve">It shall be unlawful for any person to operate any motor vehicle at a speed </w:t>
      </w:r>
      <w:proofErr w:type="gramStart"/>
      <w:r>
        <w:t>in excess of</w:t>
      </w:r>
      <w:proofErr w:type="gramEnd"/>
      <w:r>
        <w:t xml:space="preserve"> twenty-five (25) miles per hour on any of the parish streets, roads, highways and bridges except as follows: </w:t>
      </w:r>
    </w:p>
    <w:p w14:paraId="4E4BADB5" w14:textId="77777777" w:rsidR="00D03089" w:rsidRDefault="007062FE">
      <w:pPr>
        <w:pStyle w:val="List2"/>
      </w:pPr>
      <w:r>
        <w:t>(1)</w:t>
      </w:r>
      <w:r>
        <w:tab/>
        <w:t xml:space="preserve">Ormond Boulevard, Destrehan, speed limit shall be thirty-five (35) miles per hour, except three hundred (300) feet in either direction of Plantation Drive, along Ormond Boulevard, shall be a posted "School Zone" with a speed limit of twenty-five (25) miles per hour between 7:00—9:00 a.m. and 2:00—4:00 p.m. </w:t>
      </w:r>
    </w:p>
    <w:p w14:paraId="4853DA4F" w14:textId="77777777" w:rsidR="00D03089" w:rsidRDefault="007062FE">
      <w:pPr>
        <w:pStyle w:val="List2"/>
      </w:pPr>
      <w:r>
        <w:t>(2)</w:t>
      </w:r>
      <w:r>
        <w:tab/>
        <w:t xml:space="preserve">Willowdale Boulevard, Luling, speed limit shall be forty-five (45) miles per hour from Highway 90 to Third Street. </w:t>
      </w:r>
    </w:p>
    <w:p w14:paraId="53EAF592" w14:textId="77777777" w:rsidR="00D03089" w:rsidRDefault="007062FE">
      <w:pPr>
        <w:pStyle w:val="List2"/>
      </w:pPr>
      <w:r>
        <w:t>(3)</w:t>
      </w:r>
      <w:r>
        <w:tab/>
        <w:t xml:space="preserve">Bertucci Lane in St. Rose, speed limit shall be fifteen (15) miles per hour. </w:t>
      </w:r>
    </w:p>
    <w:p w14:paraId="77DBB8F4" w14:textId="77777777" w:rsidR="00D03089" w:rsidRDefault="007062FE">
      <w:pPr>
        <w:pStyle w:val="List2"/>
      </w:pPr>
      <w:r>
        <w:t>(4)</w:t>
      </w:r>
      <w:r>
        <w:tab/>
        <w:t xml:space="preserve">Riverview Drive and Christian Drive in Riverview Estates Subdivision, St. Rose, speed limit shall be fifteen (15) miles per hour. </w:t>
      </w:r>
    </w:p>
    <w:p w14:paraId="43535D74" w14:textId="77777777" w:rsidR="00D03089" w:rsidRDefault="007062FE">
      <w:pPr>
        <w:pStyle w:val="List2"/>
      </w:pPr>
      <w:r>
        <w:t>(5)</w:t>
      </w:r>
      <w:r>
        <w:tab/>
        <w:t xml:space="preserve">Crespo Lane in St. Rose, speed limit shall be fifteen (15) miles per hour. </w:t>
      </w:r>
    </w:p>
    <w:p w14:paraId="70350BDF" w14:textId="77777777" w:rsidR="00D03089" w:rsidRDefault="007062FE">
      <w:pPr>
        <w:pStyle w:val="List2"/>
      </w:pPr>
      <w:r>
        <w:t>(6)</w:t>
      </w:r>
      <w:r>
        <w:tab/>
        <w:t xml:space="preserve">Monsanto and Kellogg extensions, municipality numbered as the 400—500 blocks of Kellogg Drive and Monsanto Street in Mimosa Park Subdivision, Luling, shall be fifteen (15) miles per hour. </w:t>
      </w:r>
    </w:p>
    <w:p w14:paraId="3E1556F5" w14:textId="77777777" w:rsidR="00D03089" w:rsidRDefault="007062FE">
      <w:pPr>
        <w:pStyle w:val="List2"/>
      </w:pPr>
      <w:r>
        <w:t>(7)</w:t>
      </w:r>
      <w:r>
        <w:tab/>
        <w:t xml:space="preserve">Frickey Lane, Bayou Gauche, speed limit shall be fifteen (15) miles per hour. </w:t>
      </w:r>
    </w:p>
    <w:p w14:paraId="53B5D30A" w14:textId="77777777" w:rsidR="00D03089" w:rsidRDefault="007062FE">
      <w:pPr>
        <w:pStyle w:val="List2"/>
      </w:pPr>
      <w:r>
        <w:t>(8)</w:t>
      </w:r>
      <w:r>
        <w:tab/>
        <w:t xml:space="preserve">Dan's Lane, Des Allemands, speed limit shall be fifteen (15) miles per hour. </w:t>
      </w:r>
    </w:p>
    <w:p w14:paraId="016DFEE7" w14:textId="77777777" w:rsidR="00D03089" w:rsidRDefault="007062FE">
      <w:pPr>
        <w:pStyle w:val="List2"/>
      </w:pPr>
      <w:r>
        <w:t>(9)</w:t>
      </w:r>
      <w:r>
        <w:tab/>
        <w:t xml:space="preserve">Harding Street, New Sarpy, from the L&amp;A Railroad track to the canal referred to as the New Sarpy East/West Canal, speed limit shall be thirty-five (35) miles per hour. </w:t>
      </w:r>
    </w:p>
    <w:p w14:paraId="73D89658" w14:textId="77777777" w:rsidR="00D03089" w:rsidRDefault="007062FE">
      <w:pPr>
        <w:pStyle w:val="List2"/>
      </w:pPr>
      <w:r>
        <w:t>(10)</w:t>
      </w:r>
      <w:r>
        <w:tab/>
        <w:t xml:space="preserve">Meyers Lane, Des Allemands, speed limit shall be fifteen (15) miles per hour. </w:t>
      </w:r>
    </w:p>
    <w:p w14:paraId="570C912D" w14:textId="77777777" w:rsidR="00D03089" w:rsidRDefault="007062FE">
      <w:pPr>
        <w:pStyle w:val="List2"/>
      </w:pPr>
      <w:r>
        <w:t>(11)</w:t>
      </w:r>
      <w:r>
        <w:tab/>
        <w:t xml:space="preserve">600 Block of West B Street, Norco, speed limit shall be fifteen (15) miles per hour. </w:t>
      </w:r>
    </w:p>
    <w:p w14:paraId="182A3D3F" w14:textId="77777777" w:rsidR="00D03089" w:rsidRDefault="007062FE">
      <w:pPr>
        <w:pStyle w:val="List2"/>
      </w:pPr>
      <w:r>
        <w:t>(12)</w:t>
      </w:r>
      <w:r>
        <w:tab/>
        <w:t xml:space="preserve">Kliner Road in Des Allemands, speed limit shall be ten (10) miles per hour. </w:t>
      </w:r>
    </w:p>
    <w:p w14:paraId="277C61D2" w14:textId="77777777" w:rsidR="00D03089" w:rsidRDefault="007062FE">
      <w:pPr>
        <w:pStyle w:val="List2"/>
      </w:pPr>
      <w:r>
        <w:t>(13)</w:t>
      </w:r>
      <w:r>
        <w:tab/>
        <w:t xml:space="preserve">Martin Lane, Des Allemands, speed limit shall be fifteen (15) miles per hour. </w:t>
      </w:r>
    </w:p>
    <w:p w14:paraId="69C17726" w14:textId="77777777" w:rsidR="00D03089" w:rsidRDefault="007062FE">
      <w:pPr>
        <w:pStyle w:val="List2"/>
      </w:pPr>
      <w:r>
        <w:t>(14)</w:t>
      </w:r>
      <w:r>
        <w:tab/>
        <w:t xml:space="preserve">Mitchell Lane and Schaubhut Lane, Des Allemands, speed limit </w:t>
      </w:r>
      <w:proofErr w:type="gramStart"/>
      <w:r>
        <w:t>shall</w:t>
      </w:r>
      <w:proofErr w:type="gramEnd"/>
      <w:r>
        <w:t xml:space="preserve"> be fifteen (15) miles per hour. </w:t>
      </w:r>
    </w:p>
    <w:p w14:paraId="3E04E00B" w14:textId="77777777" w:rsidR="00D03089" w:rsidRDefault="007062FE">
      <w:pPr>
        <w:pStyle w:val="List2"/>
      </w:pPr>
      <w:r>
        <w:t>(15)</w:t>
      </w:r>
      <w:r>
        <w:tab/>
        <w:t xml:space="preserve">Union Street, Tower Lane and Kenner Lane, Montz, speed limit </w:t>
      </w:r>
      <w:proofErr w:type="gramStart"/>
      <w:r>
        <w:t>shall</w:t>
      </w:r>
      <w:proofErr w:type="gramEnd"/>
      <w:r>
        <w:t xml:space="preserve"> be ten (10) miles per hour. </w:t>
      </w:r>
    </w:p>
    <w:p w14:paraId="5C13EDC5" w14:textId="77777777" w:rsidR="00D03089" w:rsidRDefault="007062FE">
      <w:pPr>
        <w:pStyle w:val="List2"/>
      </w:pPr>
      <w:r>
        <w:t>(16)</w:t>
      </w:r>
      <w:r>
        <w:tab/>
      </w:r>
      <w:proofErr w:type="spellStart"/>
      <w:r>
        <w:t>Charlestowne</w:t>
      </w:r>
      <w:proofErr w:type="spellEnd"/>
      <w:r>
        <w:t xml:space="preserve"> Subdivision, St. Rose, speed limit shall be fifteen (15) miles per hour. </w:t>
      </w:r>
    </w:p>
    <w:p w14:paraId="03958E5D" w14:textId="77777777" w:rsidR="00D03089" w:rsidRDefault="007062FE">
      <w:pPr>
        <w:pStyle w:val="List2"/>
      </w:pPr>
      <w:r>
        <w:t>(17)</w:t>
      </w:r>
      <w:r>
        <w:tab/>
        <w:t xml:space="preserve">Longview Drive, San Francisco Drive, Tara Drive, Rosedale Drive, South Destrehan Avenue, Evergreen Drive, Longwood Drive, Ashton Drive and Whitehall Drive, Red Church Plantation Estates subdivision, Destrehan, speed limit shall be twenty (20) miles per hour. </w:t>
      </w:r>
    </w:p>
    <w:p w14:paraId="1B833990" w14:textId="77777777" w:rsidR="00D03089" w:rsidRDefault="007062FE">
      <w:pPr>
        <w:pStyle w:val="List2"/>
      </w:pPr>
      <w:r>
        <w:t>(18)</w:t>
      </w:r>
      <w:r>
        <w:tab/>
        <w:t xml:space="preserve">Thomas Coby Drive, Ormond Plantation Estates Subdivision, Destrehan, speed limit shall be fifteen (15) miles per hour. </w:t>
      </w:r>
    </w:p>
    <w:p w14:paraId="1444107F" w14:textId="77777777" w:rsidR="00D03089" w:rsidRDefault="007062FE">
      <w:pPr>
        <w:pStyle w:val="List2"/>
      </w:pPr>
      <w:r>
        <w:t>(19)</w:t>
      </w:r>
      <w:r>
        <w:tab/>
        <w:t xml:space="preserve">East and West Oaklawn Avenue, St. Rose, speed limit shall be fifteen (15) miles per hour. </w:t>
      </w:r>
    </w:p>
    <w:p w14:paraId="1239A10C" w14:textId="77777777" w:rsidR="00D03089" w:rsidRDefault="007062FE">
      <w:pPr>
        <w:pStyle w:val="List2"/>
      </w:pPr>
      <w:r>
        <w:t>(20)</w:t>
      </w:r>
      <w:r>
        <w:tab/>
        <w:t xml:space="preserve">East and West Oakland Drive, in Oakland Estates Subdivision, St. Rose, speed limit shall be fifteen (15) miles per hour. </w:t>
      </w:r>
    </w:p>
    <w:p w14:paraId="47E3F2B8" w14:textId="77777777" w:rsidR="00D03089" w:rsidRDefault="007062FE">
      <w:pPr>
        <w:pStyle w:val="List2"/>
      </w:pPr>
      <w:r>
        <w:lastRenderedPageBreak/>
        <w:t>(21)</w:t>
      </w:r>
      <w:r>
        <w:tab/>
        <w:t xml:space="preserve">East Lawson Street, West Lawson Street, Easy Street, Clement Street, Hoover Street, and one hundred (100) feet on either side of the railroad crossing on Van's Lane, in New Sarpy, speed limit shall be fifteen (15) miles per hour. </w:t>
      </w:r>
    </w:p>
    <w:p w14:paraId="0EE360E0" w14:textId="77777777" w:rsidR="00D03089" w:rsidRDefault="007062FE">
      <w:pPr>
        <w:pStyle w:val="List2"/>
      </w:pPr>
      <w:r>
        <w:t>(22)</w:t>
      </w:r>
      <w:r>
        <w:tab/>
        <w:t xml:space="preserve">Eisenhower Street, Johnson Street, Kennedy Street, and Almedia Plantation Drive from the east side of Kennedy Street to the conclusion of its west boundary, Turtle Pond Subdivision, St. Rose, speed limit shall be fifteen (15) miles per hour. </w:t>
      </w:r>
    </w:p>
    <w:p w14:paraId="440837A8" w14:textId="77777777" w:rsidR="00D03089" w:rsidRDefault="007062FE">
      <w:pPr>
        <w:pStyle w:val="List2"/>
      </w:pPr>
      <w:r>
        <w:t>(23)</w:t>
      </w:r>
      <w:r>
        <w:tab/>
        <w:t xml:space="preserve">West McAdoo Street, New Sarpy, speed limit shall be fifteen (15) miles per hour. </w:t>
      </w:r>
    </w:p>
    <w:p w14:paraId="0A4C1069" w14:textId="77777777" w:rsidR="00D03089" w:rsidRDefault="007062FE">
      <w:pPr>
        <w:pStyle w:val="List2"/>
      </w:pPr>
      <w:r>
        <w:t>(24)</w:t>
      </w:r>
      <w:r>
        <w:tab/>
        <w:t xml:space="preserve">Barreca Street from its intersection with Eighth Street to its dead end at United States 61, Norco, speed limit shall be fifteen (15) miles per hour. </w:t>
      </w:r>
    </w:p>
    <w:p w14:paraId="231E4099" w14:textId="77777777" w:rsidR="00D03089" w:rsidRDefault="007062FE">
      <w:pPr>
        <w:pStyle w:val="List2"/>
      </w:pPr>
      <w:r>
        <w:t>(25)</w:t>
      </w:r>
      <w:r>
        <w:tab/>
        <w:t xml:space="preserve">Gassen Lane, Luling, speed limit shall be fifteen (15) miles per hour. </w:t>
      </w:r>
    </w:p>
    <w:p w14:paraId="5AA0E6C0" w14:textId="77777777" w:rsidR="00D03089" w:rsidRDefault="007062FE">
      <w:pPr>
        <w:pStyle w:val="List2"/>
      </w:pPr>
      <w:r>
        <w:t>(26)</w:t>
      </w:r>
      <w:r>
        <w:tab/>
        <w:t xml:space="preserve">Mary Street, Norco, speed limit shall be fifteen (15) miles per hour. </w:t>
      </w:r>
    </w:p>
    <w:p w14:paraId="69C1444A" w14:textId="77777777" w:rsidR="00D03089" w:rsidRDefault="007062FE">
      <w:pPr>
        <w:pStyle w:val="List2"/>
      </w:pPr>
      <w:r>
        <w:t>(27)</w:t>
      </w:r>
      <w:r>
        <w:tab/>
        <w:t xml:space="preserve">Janet Drive and Dianne Drive in Dianne Subdivision, St. Rose, speed limit shall be twenty (20) miles per hour. </w:t>
      </w:r>
    </w:p>
    <w:p w14:paraId="3665C458" w14:textId="77777777" w:rsidR="00D03089" w:rsidRDefault="007062FE">
      <w:pPr>
        <w:pStyle w:val="List2"/>
      </w:pPr>
      <w:r>
        <w:t>(28)</w:t>
      </w:r>
      <w:r>
        <w:tab/>
        <w:t xml:space="preserve">River Point Drive, River Point Subdivision, New Sarpy, speed limit shall be twenty (20) miles per hour. </w:t>
      </w:r>
    </w:p>
    <w:p w14:paraId="792A284D" w14:textId="77777777" w:rsidR="00D03089" w:rsidRDefault="007062FE">
      <w:pPr>
        <w:pStyle w:val="List2"/>
      </w:pPr>
      <w:r>
        <w:t>(29)</w:t>
      </w:r>
      <w:r>
        <w:tab/>
        <w:t xml:space="preserve">Hollywood Park Drive, Oaklawn Park Drive, Aqueduct Drive, Churchill Downs Drive and Arlington Park Drive in Meadowlands Subdivision, Montz, speed limit shall be twenty (20) miles per hour. </w:t>
      </w:r>
    </w:p>
    <w:p w14:paraId="615904FC" w14:textId="77777777" w:rsidR="00D03089" w:rsidRDefault="007062FE">
      <w:pPr>
        <w:pStyle w:val="List2"/>
      </w:pPr>
      <w:r>
        <w:t>(30)</w:t>
      </w:r>
      <w:r>
        <w:tab/>
      </w:r>
      <w:proofErr w:type="spellStart"/>
      <w:r>
        <w:t>Thoroughbreed</w:t>
      </w:r>
      <w:proofErr w:type="spellEnd"/>
      <w:r>
        <w:t xml:space="preserve"> Avenue, Dixieland Subdivision, Montz, speed limit shall be fifteen (15) miles per hour. </w:t>
      </w:r>
    </w:p>
    <w:p w14:paraId="2F2130DB" w14:textId="77777777" w:rsidR="00D03089" w:rsidRDefault="007062FE">
      <w:pPr>
        <w:pStyle w:val="List2"/>
      </w:pPr>
      <w:r>
        <w:t>(31)</w:t>
      </w:r>
      <w:r>
        <w:tab/>
        <w:t xml:space="preserve">Tregre Lane, Ridge Road, and Railroad Avenue in Des Allemands, speed limit shall be fifteen (15) miles per hour. </w:t>
      </w:r>
    </w:p>
    <w:p w14:paraId="275C1E52" w14:textId="77777777" w:rsidR="00D03089" w:rsidRDefault="007062FE">
      <w:pPr>
        <w:pStyle w:val="List2"/>
      </w:pPr>
      <w:r>
        <w:t>(32)</w:t>
      </w:r>
      <w:r>
        <w:tab/>
        <w:t xml:space="preserve">Anna Street, Ama, speed limit shall be fifteen (15) miles per hour. </w:t>
      </w:r>
    </w:p>
    <w:p w14:paraId="140404B0" w14:textId="77777777" w:rsidR="00D03089" w:rsidRDefault="007062FE">
      <w:pPr>
        <w:pStyle w:val="List2"/>
      </w:pPr>
      <w:r>
        <w:t>(33)</w:t>
      </w:r>
      <w:r>
        <w:tab/>
        <w:t xml:space="preserve">800 Block of Marino Drive, Norco, speed limit shall be fifteen (15) miles per hour. </w:t>
      </w:r>
    </w:p>
    <w:p w14:paraId="79347FB1" w14:textId="77777777" w:rsidR="00D03089" w:rsidRDefault="007062FE">
      <w:pPr>
        <w:pStyle w:val="List2"/>
      </w:pPr>
      <w:r>
        <w:t>(34)</w:t>
      </w:r>
      <w:r>
        <w:tab/>
        <w:t xml:space="preserve">800 Block of Clayton Drive, Norco, speed limit shall be fifteen (15) miles per hour. </w:t>
      </w:r>
    </w:p>
    <w:p w14:paraId="6E13AC7F" w14:textId="77777777" w:rsidR="00D03089" w:rsidRDefault="007062FE">
      <w:pPr>
        <w:pStyle w:val="List2"/>
      </w:pPr>
      <w:r>
        <w:t>(35)</w:t>
      </w:r>
      <w:r>
        <w:tab/>
        <w:t xml:space="preserve">First three Blocks of West B Street, Norco (From River Road to CNIC Railroad), speed limit shall be fifteen (15) miles per hour. </w:t>
      </w:r>
    </w:p>
    <w:p w14:paraId="03CD8671" w14:textId="77777777" w:rsidR="00D03089" w:rsidRDefault="007062FE">
      <w:pPr>
        <w:pStyle w:val="List2"/>
      </w:pPr>
      <w:r>
        <w:t>(36)</w:t>
      </w:r>
      <w:r>
        <w:tab/>
        <w:t xml:space="preserve">600 Block of Giacomo Street, Norco, where the speed limit will be fifteen (15) miles per hour. </w:t>
      </w:r>
    </w:p>
    <w:p w14:paraId="7EAB4BBA" w14:textId="77777777" w:rsidR="00D03089" w:rsidRDefault="007062FE">
      <w:pPr>
        <w:pStyle w:val="List2"/>
      </w:pPr>
      <w:r>
        <w:t>(37)</w:t>
      </w:r>
      <w:r>
        <w:tab/>
        <w:t xml:space="preserve">Oaklawn Ridge Drive, St. Rose, speed limit shall be fifteen (15) miles per hour. </w:t>
      </w:r>
    </w:p>
    <w:p w14:paraId="0C8524FF" w14:textId="77777777" w:rsidR="00D03089" w:rsidRDefault="007062FE">
      <w:pPr>
        <w:pStyle w:val="List2"/>
      </w:pPr>
      <w:r>
        <w:t>(38)</w:t>
      </w:r>
      <w:r>
        <w:tab/>
        <w:t xml:space="preserve">Meadows Drive, Destrehan, speed limit shall be fifteen (15) miles per hour. </w:t>
      </w:r>
    </w:p>
    <w:p w14:paraId="6AE8F904" w14:textId="77777777" w:rsidR="00D03089" w:rsidRDefault="007062FE">
      <w:pPr>
        <w:pStyle w:val="List2"/>
      </w:pPr>
      <w:r>
        <w:t>(39)</w:t>
      </w:r>
      <w:r>
        <w:tab/>
        <w:t xml:space="preserve">Mockingbird Lane, St. Rose, speed limit shall be fifteen (15) miles per hour. </w:t>
      </w:r>
    </w:p>
    <w:p w14:paraId="06A5F901" w14:textId="77777777" w:rsidR="00D03089" w:rsidRDefault="007062FE">
      <w:pPr>
        <w:pStyle w:val="List2"/>
      </w:pPr>
      <w:r>
        <w:t>(40)</w:t>
      </w:r>
      <w:r>
        <w:tab/>
        <w:t xml:space="preserve">Turtle Creek, St. Rose, speed limit shall be fifteen (15) miles per hour. </w:t>
      </w:r>
    </w:p>
    <w:p w14:paraId="284E5A3B" w14:textId="77777777" w:rsidR="00D03089" w:rsidRDefault="007062FE">
      <w:pPr>
        <w:pStyle w:val="List2"/>
      </w:pPr>
      <w:r>
        <w:t>(41)</w:t>
      </w:r>
      <w:r>
        <w:tab/>
        <w:t xml:space="preserve">Easy Street, Des Allemands, speed limit shall be fifteen (15) miles per hour. </w:t>
      </w:r>
    </w:p>
    <w:p w14:paraId="60E84C1E" w14:textId="77777777" w:rsidR="00D03089" w:rsidRDefault="007062FE">
      <w:pPr>
        <w:pStyle w:val="List2"/>
      </w:pPr>
      <w:r>
        <w:t>(42)</w:t>
      </w:r>
      <w:r>
        <w:tab/>
        <w:t xml:space="preserve">Riverwood Drive, Riverwood Estates, St. Rose, speed limit shall be twenty (20) miles per hour. </w:t>
      </w:r>
    </w:p>
    <w:p w14:paraId="4ABD0E10" w14:textId="77777777" w:rsidR="00D03089" w:rsidRDefault="007062FE">
      <w:pPr>
        <w:pStyle w:val="List2"/>
      </w:pPr>
      <w:r>
        <w:t>(43)</w:t>
      </w:r>
      <w:r>
        <w:tab/>
        <w:t xml:space="preserve">Alice Street, Ama, speed limit shall be twenty (20) miles per hour. </w:t>
      </w:r>
    </w:p>
    <w:p w14:paraId="51D15C9E" w14:textId="77777777" w:rsidR="00D03089" w:rsidRDefault="007062FE">
      <w:pPr>
        <w:pStyle w:val="List2"/>
      </w:pPr>
      <w:r>
        <w:t>(44)</w:t>
      </w:r>
      <w:r>
        <w:tab/>
        <w:t xml:space="preserve">Eighth Street in Norco between Good Hope Street and Marino Drive, the speed limit shall be fifteen (15) miles per hour. </w:t>
      </w:r>
    </w:p>
    <w:p w14:paraId="67DB0D4F" w14:textId="77777777" w:rsidR="00D03089" w:rsidRDefault="007062FE">
      <w:pPr>
        <w:pStyle w:val="List2"/>
      </w:pPr>
      <w:r>
        <w:t>(45)</w:t>
      </w:r>
      <w:r>
        <w:tab/>
        <w:t xml:space="preserve">Fox Lane, St Rose, speed limit shall be fifteen (15) miles per hour. </w:t>
      </w:r>
    </w:p>
    <w:p w14:paraId="599A8FD3" w14:textId="77777777" w:rsidR="00D03089" w:rsidRDefault="007062FE">
      <w:pPr>
        <w:pStyle w:val="List2"/>
      </w:pPr>
      <w:r>
        <w:t>(46)</w:t>
      </w:r>
      <w:r>
        <w:tab/>
        <w:t xml:space="preserve">River Road, Norco from Apple Street to the East Guide Levee of the Bonnet Carre' Spillway, speed limit shall be thirty-five (35) miles per hour. </w:t>
      </w:r>
    </w:p>
    <w:p w14:paraId="198C82B9" w14:textId="77777777" w:rsidR="00D03089" w:rsidRDefault="007062FE">
      <w:pPr>
        <w:pStyle w:val="List2"/>
      </w:pPr>
      <w:r>
        <w:lastRenderedPageBreak/>
        <w:t>(47)</w:t>
      </w:r>
      <w:r>
        <w:tab/>
        <w:t xml:space="preserve">Highland Estates Subdivision in Norco from the corner of Fourth Street and Spruce Street including Wild Rose Drive and Honeysuckle Drive, speed limit shall be twenty (20) miles per </w:t>
      </w:r>
      <w:proofErr w:type="gramStart"/>
      <w:r>
        <w:t>hour</w:t>
      </w:r>
      <w:proofErr w:type="gramEnd"/>
      <w:r>
        <w:t xml:space="preserve"> and Mistletoe Drive speed limit shall be fifteen (15) miles per hour. </w:t>
      </w:r>
    </w:p>
    <w:p w14:paraId="3E7FAA5B" w14:textId="77777777" w:rsidR="00D03089" w:rsidRDefault="007062FE">
      <w:pPr>
        <w:pStyle w:val="List2"/>
      </w:pPr>
      <w:r>
        <w:t>(48)</w:t>
      </w:r>
      <w:r>
        <w:tab/>
        <w:t xml:space="preserve">Breaux Street and Myrtle Street in Boutte, speed limit shall be fifteen (15) miles per hour. </w:t>
      </w:r>
    </w:p>
    <w:p w14:paraId="42B732E9" w14:textId="77777777" w:rsidR="00D03089" w:rsidRDefault="007062FE">
      <w:pPr>
        <w:pStyle w:val="List2"/>
      </w:pPr>
      <w:r>
        <w:t>(49)</w:t>
      </w:r>
      <w:r>
        <w:tab/>
        <w:t xml:space="preserve">Amelia Street in Destrehan, speed limit </w:t>
      </w:r>
      <w:proofErr w:type="gramStart"/>
      <w:r>
        <w:t>shall</w:t>
      </w:r>
      <w:proofErr w:type="gramEnd"/>
      <w:r>
        <w:t xml:space="preserve"> be twenty (20) miles per hour. </w:t>
      </w:r>
    </w:p>
    <w:p w14:paraId="0928E3EC" w14:textId="77777777" w:rsidR="00D03089" w:rsidRDefault="007062FE">
      <w:pPr>
        <w:pStyle w:val="List2"/>
      </w:pPr>
      <w:r>
        <w:t>(50)</w:t>
      </w:r>
      <w:r>
        <w:tab/>
        <w:t xml:space="preserve">Alleman Street in Norco, speed limit shall be fifteen (15) miles per hour. </w:t>
      </w:r>
    </w:p>
    <w:p w14:paraId="00BC8EF5" w14:textId="77777777" w:rsidR="00D03089" w:rsidRDefault="007062FE">
      <w:pPr>
        <w:pStyle w:val="List2"/>
      </w:pPr>
      <w:r>
        <w:t>(51)</w:t>
      </w:r>
      <w:r>
        <w:tab/>
        <w:t xml:space="preserve">Annex Street, New Sarpy, speed limit </w:t>
      </w:r>
      <w:proofErr w:type="gramStart"/>
      <w:r>
        <w:t>shall</w:t>
      </w:r>
      <w:proofErr w:type="gramEnd"/>
      <w:r>
        <w:t xml:space="preserve"> be fifteen (15) miles per hour. </w:t>
      </w:r>
    </w:p>
    <w:p w14:paraId="5CC505A6" w14:textId="77777777" w:rsidR="00D03089" w:rsidRDefault="007062FE">
      <w:pPr>
        <w:pStyle w:val="List2"/>
      </w:pPr>
      <w:r>
        <w:t>(52)</w:t>
      </w:r>
      <w:r>
        <w:tab/>
        <w:t xml:space="preserve">Folse Road, Des Allemands, speed limit shall be fifteen (15) miles per hour. </w:t>
      </w:r>
    </w:p>
    <w:p w14:paraId="0D769770" w14:textId="77777777" w:rsidR="00D03089" w:rsidRDefault="007062FE">
      <w:pPr>
        <w:pStyle w:val="List2"/>
      </w:pPr>
      <w:r>
        <w:t>(53)</w:t>
      </w:r>
      <w:r>
        <w:tab/>
        <w:t xml:space="preserve">All streets in Country Cottage Estates; Phase I, Phase II, Phase III, Phase III A, Phase III CA, and Phase III CB in Montz, speed limit shall be fifteen (15) miles per hour. </w:t>
      </w:r>
    </w:p>
    <w:p w14:paraId="199C525F" w14:textId="77777777" w:rsidR="00D03089" w:rsidRDefault="007062FE">
      <w:pPr>
        <w:pStyle w:val="List2"/>
      </w:pPr>
      <w:r>
        <w:t>(54)</w:t>
      </w:r>
      <w:r>
        <w:tab/>
        <w:t xml:space="preserve">St. Joe Street, Ama, speed limit shall be Fifteen (15) miles per hour. </w:t>
      </w:r>
    </w:p>
    <w:p w14:paraId="1D10C035" w14:textId="77777777" w:rsidR="00D03089" w:rsidRDefault="007062FE">
      <w:pPr>
        <w:pStyle w:val="List2"/>
      </w:pPr>
      <w:r>
        <w:t>(55)</w:t>
      </w:r>
      <w:r>
        <w:tab/>
        <w:t xml:space="preserve">Bayou Estates South in Bayou Gauche, speed limit shall be Twenty (20) miles per hour. </w:t>
      </w:r>
    </w:p>
    <w:p w14:paraId="26AA85DA" w14:textId="77777777" w:rsidR="00D03089" w:rsidRDefault="007062FE">
      <w:pPr>
        <w:pStyle w:val="List2"/>
      </w:pPr>
      <w:r>
        <w:t>(56)</w:t>
      </w:r>
      <w:r>
        <w:tab/>
        <w:t xml:space="preserve">Milling Avenue between 1st Street and 2nd Street in Luling, speed limit </w:t>
      </w:r>
      <w:proofErr w:type="gramStart"/>
      <w:r>
        <w:t>shall</w:t>
      </w:r>
      <w:proofErr w:type="gramEnd"/>
      <w:r>
        <w:t xml:space="preserve"> be fifteen (15) miles per hour. </w:t>
      </w:r>
    </w:p>
    <w:p w14:paraId="76DDB271" w14:textId="77777777" w:rsidR="00D03089" w:rsidRDefault="007062FE">
      <w:pPr>
        <w:pStyle w:val="List2"/>
      </w:pPr>
      <w:r>
        <w:t>(57)</w:t>
      </w:r>
      <w:r>
        <w:tab/>
        <w:t xml:space="preserve">Red Church Lane in Destrehan, speed limit shall be fifteen (15) miles per hour. </w:t>
      </w:r>
    </w:p>
    <w:p w14:paraId="3213865F" w14:textId="77777777" w:rsidR="00D03089" w:rsidRDefault="007062FE">
      <w:pPr>
        <w:pStyle w:val="List2"/>
      </w:pPr>
      <w:r>
        <w:t>(58)</w:t>
      </w:r>
      <w:r>
        <w:tab/>
      </w:r>
      <w:proofErr w:type="spellStart"/>
      <w:r>
        <w:t>Burguieres</w:t>
      </w:r>
      <w:proofErr w:type="spellEnd"/>
      <w:r>
        <w:t xml:space="preserve"> Lane in Destrehan, speed limit shall be fifteen (15) miles per hour. </w:t>
      </w:r>
    </w:p>
    <w:p w14:paraId="3216C4F4" w14:textId="77777777" w:rsidR="00D03089" w:rsidRDefault="007062FE">
      <w:pPr>
        <w:pStyle w:val="List2"/>
      </w:pPr>
      <w:r>
        <w:t>(59)</w:t>
      </w:r>
      <w:r>
        <w:tab/>
        <w:t xml:space="preserve">Barrios Lane in Des Allemands, speed limit shall be ten (10) miles per hour. </w:t>
      </w:r>
    </w:p>
    <w:p w14:paraId="2E8E8155" w14:textId="77777777" w:rsidR="00D03089" w:rsidRDefault="007062FE">
      <w:pPr>
        <w:pStyle w:val="List2"/>
      </w:pPr>
      <w:r>
        <w:t>(60)</w:t>
      </w:r>
      <w:r>
        <w:tab/>
        <w:t xml:space="preserve">East Harding Street in New Sarpy between Ninth Street and the Canadian Railroad, the speed limit shall be fifteen (15) miles per hour. </w:t>
      </w:r>
    </w:p>
    <w:p w14:paraId="2C0478AA" w14:textId="77777777" w:rsidR="00D03089" w:rsidRDefault="007062FE">
      <w:pPr>
        <w:pStyle w:val="List2"/>
      </w:pPr>
      <w:r>
        <w:t>(61)</w:t>
      </w:r>
      <w:r>
        <w:tab/>
        <w:t xml:space="preserve">First Street, Second Street, Third Street, Fourth Street and Short Street in St. Rose, speed limit shall be fifteen (15) miles per hour. </w:t>
      </w:r>
    </w:p>
    <w:p w14:paraId="4295E2FB" w14:textId="77777777" w:rsidR="00D03089" w:rsidRDefault="007062FE">
      <w:pPr>
        <w:pStyle w:val="List2"/>
      </w:pPr>
      <w:r>
        <w:t>(62)</w:t>
      </w:r>
      <w:r>
        <w:tab/>
        <w:t xml:space="preserve">Houmas Place in Destrehan, the speed limit shall be fifteen (15) miles per hour. </w:t>
      </w:r>
    </w:p>
    <w:p w14:paraId="0B318D21" w14:textId="77777777" w:rsidR="00D03089" w:rsidRDefault="007062FE">
      <w:pPr>
        <w:pStyle w:val="List2"/>
      </w:pPr>
      <w:r>
        <w:t>(63)</w:t>
      </w:r>
      <w:r>
        <w:tab/>
        <w:t xml:space="preserve">East McAdoo Street in New Sarpy, the speed limit shall be fifteen (15) miles per hour. </w:t>
      </w:r>
    </w:p>
    <w:p w14:paraId="06FFEB95" w14:textId="77777777" w:rsidR="00D03089" w:rsidRDefault="007062FE">
      <w:pPr>
        <w:pStyle w:val="List2"/>
      </w:pPr>
      <w:r>
        <w:t>(64)</w:t>
      </w:r>
      <w:r>
        <w:tab/>
        <w:t xml:space="preserve">Primrose Drive, between Valencia Drive and River Ridge Drive in Luling, the speed limit shall be fifteen (15) miles per hour. </w:t>
      </w:r>
    </w:p>
    <w:p w14:paraId="22FD5646" w14:textId="77777777" w:rsidR="00D03089" w:rsidRDefault="007062FE">
      <w:pPr>
        <w:pStyle w:val="List2"/>
      </w:pPr>
      <w:r>
        <w:t>(65)</w:t>
      </w:r>
      <w:r>
        <w:tab/>
        <w:t xml:space="preserve">Spruce Street in Boutte, speed limit shall be fifteen (15) miles per hour. </w:t>
      </w:r>
    </w:p>
    <w:p w14:paraId="6BE3762C" w14:textId="77777777" w:rsidR="00D03089" w:rsidRDefault="007062FE">
      <w:pPr>
        <w:pStyle w:val="List2"/>
      </w:pPr>
      <w:proofErr w:type="gramStart"/>
      <w:r>
        <w:t>(66)</w:t>
      </w:r>
      <w:r>
        <w:tab/>
        <w:t>Hickory</w:t>
      </w:r>
      <w:proofErr w:type="gramEnd"/>
      <w:r>
        <w:t xml:space="preserve"> Street in Boutte, speed limit </w:t>
      </w:r>
      <w:proofErr w:type="gramStart"/>
      <w:r>
        <w:t>shall</w:t>
      </w:r>
      <w:proofErr w:type="gramEnd"/>
      <w:r>
        <w:t xml:space="preserve"> be fifteen (15) miles per hour. </w:t>
      </w:r>
    </w:p>
    <w:p w14:paraId="10395F69" w14:textId="77777777" w:rsidR="00D03089" w:rsidRDefault="007062FE">
      <w:pPr>
        <w:pStyle w:val="List2"/>
      </w:pPr>
      <w:r>
        <w:t>(67)</w:t>
      </w:r>
      <w:r>
        <w:tab/>
        <w:t xml:space="preserve">Magnolia Avenue in Boutte, speed limit shall be fifteen (15) miles per hour. </w:t>
      </w:r>
    </w:p>
    <w:p w14:paraId="040E0881" w14:textId="77777777" w:rsidR="00D03089" w:rsidRDefault="007062FE">
      <w:pPr>
        <w:pStyle w:val="List2"/>
      </w:pPr>
      <w:r>
        <w:t>(68)</w:t>
      </w:r>
      <w:r>
        <w:tab/>
        <w:t xml:space="preserve">Hale Street in Paradis, speed limit shall be fifteen (15) miles per hour. </w:t>
      </w:r>
    </w:p>
    <w:p w14:paraId="2968E9AC" w14:textId="77777777" w:rsidR="00D03089" w:rsidRDefault="007062FE">
      <w:pPr>
        <w:pStyle w:val="List2"/>
      </w:pPr>
      <w:r>
        <w:t>(69)</w:t>
      </w:r>
      <w:r>
        <w:tab/>
        <w:t xml:space="preserve">Elm Street in Hahnville, speed limit shall be fifteen (15) miles per hour. </w:t>
      </w:r>
    </w:p>
    <w:p w14:paraId="38D936CA" w14:textId="77777777" w:rsidR="00D03089" w:rsidRDefault="007062FE">
      <w:pPr>
        <w:pStyle w:val="List2"/>
      </w:pPr>
      <w:r>
        <w:t>(70)</w:t>
      </w:r>
      <w:r>
        <w:tab/>
        <w:t xml:space="preserve">Dufrene Lane in Des Allemands, speed limit shall be ten (10) miles per hour. </w:t>
      </w:r>
    </w:p>
    <w:p w14:paraId="0017ABEB" w14:textId="77777777" w:rsidR="00D03089" w:rsidRDefault="007062FE">
      <w:pPr>
        <w:pStyle w:val="List2"/>
      </w:pPr>
      <w:r>
        <w:t>(71)</w:t>
      </w:r>
      <w:r>
        <w:tab/>
        <w:t xml:space="preserve">Celia Drive in Luling, speed limit shall be fifteen (15) miles per hour. </w:t>
      </w:r>
    </w:p>
    <w:p w14:paraId="272B0341" w14:textId="77777777" w:rsidR="00D03089" w:rsidRDefault="007062FE">
      <w:pPr>
        <w:pStyle w:val="List2"/>
      </w:pPr>
      <w:r>
        <w:t>(72)</w:t>
      </w:r>
      <w:r>
        <w:tab/>
        <w:t xml:space="preserve">Ayo Lane in Paradis, speed limit shall be five (5) miles per hour. </w:t>
      </w:r>
    </w:p>
    <w:p w14:paraId="3828A6E3" w14:textId="77777777" w:rsidR="00D03089" w:rsidRDefault="007062FE">
      <w:pPr>
        <w:pStyle w:val="List2"/>
      </w:pPr>
      <w:r>
        <w:t>(73)</w:t>
      </w:r>
      <w:r>
        <w:tab/>
        <w:t xml:space="preserve">DeJean Street in Des Allemands, speed limit shall be fifteen (15) miles per hour. </w:t>
      </w:r>
    </w:p>
    <w:p w14:paraId="0A972484" w14:textId="77777777" w:rsidR="00D03089" w:rsidRDefault="007062FE">
      <w:pPr>
        <w:pStyle w:val="List2"/>
      </w:pPr>
      <w:r>
        <w:t>(74)</w:t>
      </w:r>
      <w:r>
        <w:tab/>
        <w:t xml:space="preserve">Up the Bayou Road from LA 631 to the Burlington Northern and Santa Fe Railway railroad tracks in Des Allemands, speed limit shall be fifteen (15) miles per hour. </w:t>
      </w:r>
    </w:p>
    <w:p w14:paraId="63608B75" w14:textId="77777777" w:rsidR="00D03089" w:rsidRDefault="007062FE">
      <w:pPr>
        <w:pStyle w:val="List2"/>
      </w:pPr>
      <w:r>
        <w:lastRenderedPageBreak/>
        <w:t>(75)</w:t>
      </w:r>
      <w:r>
        <w:tab/>
        <w:t xml:space="preserve">Old Spanish Trail from Up the Bayou Road to LA Hwy 631 in Des Allemands, speed limit shall be fifteen (15) miles per hour. </w:t>
      </w:r>
    </w:p>
    <w:p w14:paraId="09D2E77E" w14:textId="77777777" w:rsidR="00D03089" w:rsidRDefault="007062FE">
      <w:pPr>
        <w:pStyle w:val="List2"/>
      </w:pPr>
      <w:r>
        <w:t>(76)</w:t>
      </w:r>
      <w:r>
        <w:tab/>
        <w:t xml:space="preserve">Market Street in Paradis, speed limit shall be fifteen (15) miles per hour. </w:t>
      </w:r>
    </w:p>
    <w:p w14:paraId="7B077408" w14:textId="77777777" w:rsidR="00D03089" w:rsidRDefault="007062FE">
      <w:pPr>
        <w:pStyle w:val="List2"/>
      </w:pPr>
      <w:r>
        <w:t>(77)</w:t>
      </w:r>
      <w:r>
        <w:tab/>
        <w:t xml:space="preserve">Willowdale Boulevard in Luling, speed limit shall be fifteen (15) miles per hour from East Heather Drive (formerly Third Street) to Lafayette Drive for any vehicle or combination or train of vehicles, trucks, trailers or semitrailers exceeding five (5) tons or ten thousand (10,000) pounds in weight. </w:t>
      </w:r>
    </w:p>
    <w:p w14:paraId="67FB5E00" w14:textId="77777777" w:rsidR="00D03089" w:rsidRDefault="007062FE">
      <w:pPr>
        <w:pStyle w:val="List2"/>
      </w:pPr>
      <w:r>
        <w:t>(78)</w:t>
      </w:r>
      <w:r>
        <w:tab/>
        <w:t xml:space="preserve">St. Anthony Street from St. Maria Street to Primrose Drive in Luling, speed limit shall be fifteen (15) miles per hour. </w:t>
      </w:r>
    </w:p>
    <w:p w14:paraId="31521306" w14:textId="77777777" w:rsidR="00D03089" w:rsidRDefault="007062FE">
      <w:pPr>
        <w:pStyle w:val="List2"/>
      </w:pPr>
      <w:r>
        <w:t>(79)</w:t>
      </w:r>
      <w:r>
        <w:tab/>
        <w:t xml:space="preserve">Lakewood Drive in Luling, speed limit shall be fifteen (15) miles per hour from U.S. Highway 90 to Gregory Drive for any vehicle or combination or train of vehicles, trucks, trailers or semitrailers exceeding five (5) tons or ten thousand (10,000) pounds in weight. </w:t>
      </w:r>
    </w:p>
    <w:p w14:paraId="34B08BAC" w14:textId="77777777" w:rsidR="00D03089" w:rsidRDefault="007062FE">
      <w:pPr>
        <w:pStyle w:val="List2"/>
      </w:pPr>
      <w:r>
        <w:t>(80)</w:t>
      </w:r>
      <w:r>
        <w:tab/>
        <w:t xml:space="preserve">Bethlehem Street in Hahnville, speed limit </w:t>
      </w:r>
      <w:proofErr w:type="gramStart"/>
      <w:r>
        <w:t>shall</w:t>
      </w:r>
      <w:proofErr w:type="gramEnd"/>
      <w:r>
        <w:t xml:space="preserve"> be fifteen (15) miles per hour. </w:t>
      </w:r>
    </w:p>
    <w:p w14:paraId="73EB0BB0" w14:textId="77777777" w:rsidR="00D03089" w:rsidRDefault="007062FE">
      <w:pPr>
        <w:pStyle w:val="List2"/>
      </w:pPr>
      <w:r>
        <w:t>(81)</w:t>
      </w:r>
      <w:r>
        <w:tab/>
        <w:t xml:space="preserve">Up the Bayou Road from Railroad Avenue traveling north to the dead end in Des Allemands, speed limit shall be fifteen (15) miles per hour. </w:t>
      </w:r>
    </w:p>
    <w:p w14:paraId="1B2C66B6" w14:textId="77777777" w:rsidR="00D03089" w:rsidRDefault="007062FE">
      <w:pPr>
        <w:pStyle w:val="List2"/>
      </w:pPr>
      <w:r>
        <w:t>(82)</w:t>
      </w:r>
      <w:r>
        <w:tab/>
        <w:t xml:space="preserve">Hahn Street in Hahnville, speed limit shall be fifteen (15) miles per hour. </w:t>
      </w:r>
    </w:p>
    <w:p w14:paraId="116D0CB1" w14:textId="77777777" w:rsidR="00D03089" w:rsidRDefault="007062FE">
      <w:pPr>
        <w:pStyle w:val="List2"/>
      </w:pPr>
      <w:r>
        <w:t>(83)</w:t>
      </w:r>
      <w:r>
        <w:tab/>
        <w:t xml:space="preserve">Zeller Street in Ama, speed limit </w:t>
      </w:r>
      <w:proofErr w:type="gramStart"/>
      <w:r>
        <w:t>shall</w:t>
      </w:r>
      <w:proofErr w:type="gramEnd"/>
      <w:r>
        <w:t xml:space="preserve"> be fifteen (15) miles per hour. </w:t>
      </w:r>
    </w:p>
    <w:p w14:paraId="1F8C9B19" w14:textId="77777777" w:rsidR="00D03089" w:rsidRDefault="007062FE">
      <w:pPr>
        <w:pStyle w:val="List2"/>
      </w:pPr>
      <w:r>
        <w:t>(84)</w:t>
      </w:r>
      <w:r>
        <w:tab/>
        <w:t xml:space="preserve">Wenger Road, speed limit shall be fifteen (15) miles per hour. </w:t>
      </w:r>
    </w:p>
    <w:p w14:paraId="7026DBC8" w14:textId="77777777" w:rsidR="00D03089" w:rsidRDefault="007062FE">
      <w:pPr>
        <w:pStyle w:val="List2"/>
      </w:pPr>
      <w:proofErr w:type="gramStart"/>
      <w:r>
        <w:t>(85)</w:t>
      </w:r>
      <w:r>
        <w:tab/>
      </w:r>
      <w:proofErr w:type="spellStart"/>
      <w:r>
        <w:t>Madewood</w:t>
      </w:r>
      <w:proofErr w:type="spellEnd"/>
      <w:proofErr w:type="gramEnd"/>
      <w:r>
        <w:t xml:space="preserve"> Drive, speed limit shall be fifteen (15) miles per hour. </w:t>
      </w:r>
    </w:p>
    <w:p w14:paraId="1DCA6F5C" w14:textId="77777777" w:rsidR="00D03089" w:rsidRDefault="007062FE">
      <w:pPr>
        <w:pStyle w:val="List2"/>
      </w:pPr>
      <w:r>
        <w:t>(86)</w:t>
      </w:r>
      <w:r>
        <w:tab/>
        <w:t xml:space="preserve">Kosher Lane in Des Allemands, speed limit shall be ten (10) miles per hour. </w:t>
      </w:r>
    </w:p>
    <w:p w14:paraId="7A1EDEE1" w14:textId="77777777" w:rsidR="00D03089" w:rsidRDefault="007062FE">
      <w:pPr>
        <w:pStyle w:val="List2"/>
      </w:pPr>
      <w:r>
        <w:t>(87)</w:t>
      </w:r>
      <w:r>
        <w:tab/>
        <w:t xml:space="preserve">Julie Street in Paradis, speed limit </w:t>
      </w:r>
      <w:proofErr w:type="gramStart"/>
      <w:r>
        <w:t>shall</w:t>
      </w:r>
      <w:proofErr w:type="gramEnd"/>
      <w:r>
        <w:t xml:space="preserve"> be fifteen (15) miles per hour. </w:t>
      </w:r>
    </w:p>
    <w:p w14:paraId="0D59625D" w14:textId="77777777" w:rsidR="00D03089" w:rsidRDefault="007062FE">
      <w:pPr>
        <w:pStyle w:val="List2"/>
      </w:pPr>
      <w:r>
        <w:t>(88)</w:t>
      </w:r>
      <w:r>
        <w:tab/>
        <w:t xml:space="preserve">Highland Oaks Subdivision in St. Rose, speed limit shall be twenty (20) miles per hour. </w:t>
      </w:r>
    </w:p>
    <w:p w14:paraId="391F50BE" w14:textId="77777777" w:rsidR="00D03089" w:rsidRDefault="007062FE">
      <w:pPr>
        <w:pStyle w:val="List2"/>
      </w:pPr>
      <w:r>
        <w:t>(89)</w:t>
      </w:r>
      <w:r>
        <w:tab/>
        <w:t xml:space="preserve">River Oaks Drive in Destrehan, speed limit shall be fifteen (15) miles per hour. </w:t>
      </w:r>
    </w:p>
    <w:p w14:paraId="01696364" w14:textId="77777777" w:rsidR="00D03089" w:rsidRDefault="007062FE">
      <w:pPr>
        <w:pStyle w:val="List2"/>
      </w:pPr>
      <w:r>
        <w:t>(90)</w:t>
      </w:r>
      <w:r>
        <w:tab/>
        <w:t xml:space="preserve">400 block of River Oaks Drive in Luling, speed limit shall be fifteen (15) miles per hour. </w:t>
      </w:r>
    </w:p>
    <w:p w14:paraId="4316A90D" w14:textId="77777777" w:rsidR="00D03089" w:rsidRDefault="007062FE">
      <w:pPr>
        <w:pStyle w:val="List2"/>
      </w:pPr>
      <w:r>
        <w:t>(91)</w:t>
      </w:r>
      <w:r>
        <w:tab/>
        <w:t xml:space="preserve">Vidal Street in Ama, speed limit shall be ten (10) miles per hour. </w:t>
      </w:r>
    </w:p>
    <w:p w14:paraId="57603AA1" w14:textId="77777777" w:rsidR="00D03089" w:rsidRDefault="007062FE">
      <w:pPr>
        <w:pStyle w:val="List2"/>
      </w:pPr>
      <w:r>
        <w:t>(92)</w:t>
      </w:r>
      <w:r>
        <w:tab/>
        <w:t xml:space="preserve">Amelia Street in Ama, speed limit shall be ten (10) miles per hour. </w:t>
      </w:r>
    </w:p>
    <w:p w14:paraId="21B60ECD" w14:textId="77777777" w:rsidR="00D03089" w:rsidRDefault="007062FE">
      <w:pPr>
        <w:pStyle w:val="List2"/>
      </w:pPr>
      <w:r>
        <w:t>(93)</w:t>
      </w:r>
      <w:r>
        <w:tab/>
        <w:t xml:space="preserve">Triche Street in Ama, speed limit shall be ten (10) miles per hour. </w:t>
      </w:r>
    </w:p>
    <w:p w14:paraId="60629FEB" w14:textId="77777777" w:rsidR="00D03089" w:rsidRDefault="007062FE">
      <w:pPr>
        <w:pStyle w:val="List2"/>
      </w:pPr>
      <w:r>
        <w:t>(94)</w:t>
      </w:r>
      <w:r>
        <w:tab/>
        <w:t xml:space="preserve">Fashion Boulevard and Duhe Drive in Fashion Plantation Estates Subdivision, Hahnville, speed limit shall be twenty (20) miles per hour. </w:t>
      </w:r>
    </w:p>
    <w:p w14:paraId="429DE538" w14:textId="77777777" w:rsidR="00D03089" w:rsidRDefault="007062FE">
      <w:pPr>
        <w:pStyle w:val="List2"/>
      </w:pPr>
      <w:r>
        <w:t>(95)</w:t>
      </w:r>
      <w:r>
        <w:tab/>
        <w:t xml:space="preserve">River Place Drive in Hahnville, speed limit shall be fifteen (15) miles per hour. </w:t>
      </w:r>
    </w:p>
    <w:p w14:paraId="3E6F6FEF" w14:textId="77777777" w:rsidR="00D03089" w:rsidRDefault="007062FE">
      <w:pPr>
        <w:pStyle w:val="List1"/>
      </w:pPr>
      <w:r>
        <w:t>(b)</w:t>
      </w:r>
      <w:r>
        <w:tab/>
        <w:t xml:space="preserve">There are established school zones within one (1) block in each direction of all schools situated within this parish, and it shall be unlawful for any person to operate any motor vehicle at a speed </w:t>
      </w:r>
      <w:proofErr w:type="gramStart"/>
      <w:r>
        <w:t>in excess of</w:t>
      </w:r>
      <w:proofErr w:type="gramEnd"/>
      <w:r>
        <w:t xml:space="preserve"> fifteen (15) miles per hour during school hours. School hours </w:t>
      </w:r>
      <w:proofErr w:type="gramStart"/>
      <w:r>
        <w:t>shall</w:t>
      </w:r>
      <w:proofErr w:type="gramEnd"/>
      <w:r>
        <w:t xml:space="preserve"> be considered from 2:00 p.m. to 4:00 p.m.; from 11:45 a.m. to 1:00 p.m., and from 7:30 a.m. to 9:00 a.m. Appropriate signs shall be posted designating those zones which shall be considered as school zones in accordance with the provisions of this section. </w:t>
      </w:r>
    </w:p>
    <w:p w14:paraId="5425EE74" w14:textId="77777777" w:rsidR="00D03089" w:rsidRDefault="007062FE">
      <w:pPr>
        <w:pStyle w:val="List1"/>
      </w:pPr>
      <w:r>
        <w:t>(c)</w:t>
      </w:r>
      <w:r>
        <w:tab/>
        <w:t xml:space="preserve">It shall be unlawful for any person to operate any motor vehicle at a speed </w:t>
      </w:r>
      <w:proofErr w:type="gramStart"/>
      <w:r>
        <w:t>in excess of</w:t>
      </w:r>
      <w:proofErr w:type="gramEnd"/>
      <w:r>
        <w:t xml:space="preserve"> fifteen (15) miles per hour on any road which has been designated as a construction zone. </w:t>
      </w:r>
    </w:p>
    <w:p w14:paraId="4E39AEAF" w14:textId="77777777" w:rsidR="00D03089" w:rsidRDefault="007062FE">
      <w:pPr>
        <w:pStyle w:val="List1"/>
      </w:pPr>
      <w:r>
        <w:t>(d)</w:t>
      </w:r>
      <w:r>
        <w:tab/>
        <w:t xml:space="preserve">Any person violating any provision of this section or any person consenting to, aiding or abetting or assisting in the violation of any provisions of this section shall be guilty of a misdemeanor, and upon conviction </w:t>
      </w:r>
      <w:r>
        <w:lastRenderedPageBreak/>
        <w:t xml:space="preserve">therefor, shall be imprisoned for not more than thirty (30) days or fined in the sum of not more than one hundred dollars ($100.00), or both. </w:t>
      </w:r>
    </w:p>
    <w:p w14:paraId="15EF418C" w14:textId="77777777" w:rsidR="00D03089" w:rsidRDefault="007062FE">
      <w:pPr>
        <w:pStyle w:val="Block1"/>
      </w:pPr>
      <w:r>
        <w:t xml:space="preserve">(Code 1970, §§ 20-23, 20-23.1, 20-24; Ord. No. 84-2-6, 2-6-84; Ord. No. 87-5-3, § 2, 5-4-87; Ord. No. 90-2-1, 2-5-90; Ord. No. 90-7-3, § III, 7-2-90; Ord. No. 90-8-9, § III, 8-20-90; Ord. No. 90-9-15, § III, 9-17-90; Ord. No. 90-10-2, 10-1-90; Ord. No. 90-10-4, 10-1-90; Ord. No. 90-10-10, 10-15-90; Ord. No. 91-3-6, 3-4-91; Ord. No. 91-6-3, 6-3-91; Ord. No. 91-7-1, 7-1-91; Ord. No. 91-10-11, 10-21-91; Ord. No. 91-12-3, 12-2-91; Ord. No. 92-2-8, 2-3-92; Ord. No. 92-3-13, 3-23-92; Ord. No. 92-4-17, 4-6-92; Ord. No. 92-6-10, 6-15-92; Ord. No. 92-8-13, 8-17-92; Ord. No. 92-10-7, 10-5-92; Ord. No. 93-2-8, 2-15-93; Ord. No. 93-4-9, 4-5-93; Ord. No. 93-4-19, 4-19-93; Ord. No. 93-6-20, 6-21-93; Ord. No. 93-8-15, 8-23-93; Ord. No. 93-11-4, 11-1-93; Ord. No. 94-4-6, 4-4-94; Ord. No. 94-10-2, 10-3-94; Ord. No. 94-11-3, 11-7-94; Ord. No. 96-5-7, 5-6-96; Ord. No. 01-5-14, § I, 5-21-01; Ord. No. 01-8-3, § III, 8-6-01; Ord. No. 01-12-12, § 1, 12-17-02; Ord. No. 02-4-13, § 1, 4-22-02; Ord. No. 02-5-3, § III, 6-3-02; Ord. No. 02-6-4, § III, 6-3-02; Ord. No. 02-7-3, § III, 7-1-02; Ord. No. 02-7-7, § III, 7-22-02; Ord. No. 02-9-7, § III, 9-9-02; Ord. No. 03-2-6, § III, 2-3-03; Ord. No. 03-2-16, § I, 2-17-03; Ord. No. 03-9-14, § I, 9-22-03; Ord. No. 04-9-11, § III, 9-20-04; Ord. No. 05-2-2, § I, 2-21-05; Ord. No. 05-4-14, § I, 4-18-05; Ord. No. 05-5-4, § I, 5-16-05; Ord. No. 05-10-4, § I, 10-17-05; Ord. No. 05-12-5, § I, 12-5-05; Ord. No. 06-5-15, § I, 5-15-06; Ord. No. 06-10-15, § I, 10-16-06; Ord. No. 07-10-6, § I, 10-1-07; Ord. No. 07-11-9, § I, 11-5-07; Ord. No. 07-12-7, § I, 12-3-07; Ord. No. 09-3-6, § 1, 3-2-09; Ord. No. 09-9-17, § 1, 9-21-09; Ord. No. 09-9-18, § 1, 9-21-09; Ord. No. 10-6-11, § 1, 6-21-10; Ord. No. 10-11-4, § I, 11-8-10; Ord. No. 11-11-10, § 1, 11-21-11; Ord. No. 12-3-5, § I, 3-26-12; Ord. No. 12-4-10, § I, 4-23-12; Ord. No. 12-5-4, § I, 5-21-12; Ord. No. 12-7-8, § I, 7-23-12; Ord. No. 12-8-8, § I, 8-6-12; Ord. No. 12-10-4, § I, 10-15-12; Ord. No. 12-12-1, § I, 12-3-12; Ord. No. 13-7-4, § I, 7-1-13; Ord. No. 13-9-4, § I, 9-3-13; Ord. No. 13-9-5, § I, 9-3-13; Ord. No. 13-9-6, § I, 9-3-13; Ord. No. 13-9-9, § I, 9-16-13; Ord. No. 13-11-7, § I, 11-18-13; Ord. No. 14-1-15, § I, 1-21-14; Ord. No. 14-6-2, § I, 6-16-14; Ord. No. 14-7-6, § I, 7-21-14; Ord. No. 15-7-4, § I, 7-6-15; Ord. No. 15-8-7, 7-6-15; Ord. No. 15-9-11, § I, 9-21-15; Ord. No. 16-3-9, § I, 3-7-16; Ord. No. 17-6-1, § I, 6-5-2017; Ord. No. 17-6-2, § I, 6-5-2017; Ord. No. 18-6-8, § 1, 6-18-18; Ord. No. 19-9-2, § I, 9-23-19; Ord. No. 20-6-7, § 1, 6-1-20; Ord. No. 20-9-3, § I, 9-21-20; Ord. No. 20-10-7, § I, 10-19-20; Ord. No. 22-4-5, § I, 4-18-22; Ord. No. 22-5-6, § I, 5-2-22; Ord. No. 23-8-3, § I, 8-14-23; Ord. No. 24-8-3, § I, 8-19-24; Ord. No. 25-7-2, § I, 7-7-25; Ord. No. 25-7-6, § I, 7-21-25) </w:t>
      </w:r>
    </w:p>
    <w:p w14:paraId="16B266C3" w14:textId="77777777" w:rsidR="00D03089" w:rsidRDefault="007062FE">
      <w:pPr>
        <w:pStyle w:val="Hang1"/>
      </w:pPr>
      <w:r>
        <w:t>State law reference(</w:t>
      </w:r>
      <w:proofErr w:type="gramStart"/>
      <w:r>
        <w:t>s)—</w:t>
      </w:r>
      <w:proofErr w:type="gramEnd"/>
      <w:r>
        <w:t xml:space="preserve">General statutory maximum for penalty for ordinance violations, R.S. 33:1243; authority to impose speed limits, R.S. 32:42, 32:41(A)(9), 32:21. </w:t>
      </w:r>
    </w:p>
    <w:p w14:paraId="551D0494" w14:textId="77777777" w:rsidR="00D03089" w:rsidRDefault="00D03089">
      <w:pPr>
        <w:spacing w:before="0" w:after="0"/>
        <w:sectPr w:rsidR="00D03089">
          <w:headerReference w:type="default" r:id="rId27"/>
          <w:footerReference w:type="default" r:id="rId28"/>
          <w:type w:val="continuous"/>
          <w:pgSz w:w="12240" w:h="15840"/>
          <w:pgMar w:top="1440" w:right="1440" w:bottom="1440" w:left="1440" w:header="720" w:footer="720" w:gutter="0"/>
          <w:cols w:space="720"/>
        </w:sectPr>
      </w:pPr>
    </w:p>
    <w:p w14:paraId="55459561" w14:textId="77777777" w:rsidR="00D03089" w:rsidRDefault="007062FE">
      <w:pPr>
        <w:pStyle w:val="Section"/>
      </w:pPr>
      <w:r>
        <w:t>Sec. 15-10. Load limit signs.</w:t>
      </w:r>
    </w:p>
    <w:p w14:paraId="69808E7D" w14:textId="77777777" w:rsidR="00D03089" w:rsidRDefault="007062FE">
      <w:pPr>
        <w:pStyle w:val="List1"/>
      </w:pPr>
      <w:r>
        <w:t>(a)</w:t>
      </w:r>
      <w:r>
        <w:tab/>
        <w:t xml:space="preserve">It shall be unlawful for any person to drive, operate or move or for the owner to cause or permit to be driven, operated or moved, over or upon any of the public roads of the parish, other than state roads or highways, any vehicle or combination or train of vehicles, trucks, trailers or semitrailers carrying a load exceeding five (5) tons or ten thousand (10,000) pounds in weight on any single vehicle or combination of vehicles, trucks, trailers or semitrailers exclusive of the weight of such vehicles, trucks, trailers or semitrailers, except for local delivery; </w:t>
      </w:r>
    </w:p>
    <w:p w14:paraId="03E752F7" w14:textId="77777777" w:rsidR="00D03089" w:rsidRDefault="007062FE">
      <w:pPr>
        <w:pStyle w:val="Block1"/>
      </w:pPr>
      <w:r>
        <w:t xml:space="preserve">Except: </w:t>
      </w:r>
    </w:p>
    <w:p w14:paraId="5C668361" w14:textId="77777777" w:rsidR="00D03089" w:rsidRDefault="007062FE">
      <w:pPr>
        <w:pStyle w:val="List2"/>
      </w:pPr>
      <w:r>
        <w:t>(1)</w:t>
      </w:r>
      <w:r>
        <w:tab/>
        <w:t xml:space="preserve">River Bend Drive. </w:t>
      </w:r>
    </w:p>
    <w:p w14:paraId="63CAFC2C" w14:textId="77777777" w:rsidR="00D03089" w:rsidRDefault="007062FE">
      <w:pPr>
        <w:pStyle w:val="List1"/>
      </w:pPr>
      <w:r>
        <w:t>(b)</w:t>
      </w:r>
      <w:r>
        <w:tab/>
        <w:t xml:space="preserve">Any person violating the provisions of this section shall, upon conviction, be fined not more than one hundred dollars ($100.00) or imprisoned not more than thirty (30) days, or both, at the discretion of the court. </w:t>
      </w:r>
    </w:p>
    <w:p w14:paraId="7D391F50" w14:textId="77777777" w:rsidR="00D03089" w:rsidRDefault="007062FE">
      <w:pPr>
        <w:pStyle w:val="HistoryNote"/>
      </w:pPr>
      <w:r>
        <w:t>(Ord. No. 84-9-7, § I, 9-17-84; Ord. No. 00-9-7, § II, 9-5-00)</w:t>
      </w:r>
    </w:p>
    <w:p w14:paraId="13733F85" w14:textId="77777777" w:rsidR="00D03089" w:rsidRDefault="007062FE">
      <w:pPr>
        <w:pStyle w:val="Hang1"/>
      </w:pPr>
      <w:r>
        <w:t>State law reference(</w:t>
      </w:r>
      <w:proofErr w:type="gramStart"/>
      <w:r>
        <w:t>s)—</w:t>
      </w:r>
      <w:proofErr w:type="gramEnd"/>
      <w:r>
        <w:t xml:space="preserve">General statutory maximum penalty for ordinance violations, R.S. 33:1243. </w:t>
      </w:r>
    </w:p>
    <w:p w14:paraId="475883BE" w14:textId="77777777" w:rsidR="00D03089" w:rsidRDefault="00D03089">
      <w:pPr>
        <w:spacing w:before="0" w:after="0"/>
        <w:sectPr w:rsidR="00D03089">
          <w:headerReference w:type="default" r:id="rId29"/>
          <w:footerReference w:type="default" r:id="rId30"/>
          <w:type w:val="continuous"/>
          <w:pgSz w:w="12240" w:h="15840"/>
          <w:pgMar w:top="1440" w:right="1440" w:bottom="1440" w:left="1440" w:header="720" w:footer="720" w:gutter="0"/>
          <w:cols w:space="720"/>
        </w:sectPr>
      </w:pPr>
    </w:p>
    <w:p w14:paraId="29C2F33B" w14:textId="77777777" w:rsidR="00D03089" w:rsidRDefault="007062FE">
      <w:pPr>
        <w:pStyle w:val="Section"/>
      </w:pPr>
      <w:r>
        <w:lastRenderedPageBreak/>
        <w:t>Secs. 15-11—15-14. Reserved.</w:t>
      </w:r>
    </w:p>
    <w:p w14:paraId="36F9E4CB" w14:textId="77777777" w:rsidR="00D03089" w:rsidRDefault="007062FE">
      <w:pPr>
        <w:pStyle w:val="Hang1"/>
      </w:pPr>
      <w:r>
        <w:t xml:space="preserve">Editor's note(s)—Sections 15-11—15-14, containing specific traffic schedules, have been deleted pursuant to instructions of the parish. The following ordinances had been included in these sections: 82-10-9, adopted Oct. 18, 1982, and 83-11-5, § I, adopted Nov. 7, 1983; as well as Code 1970, §§ 20-6, 20-7. </w:t>
      </w:r>
    </w:p>
    <w:p w14:paraId="2BCB08BA" w14:textId="77777777" w:rsidR="00D03089" w:rsidRDefault="00D03089">
      <w:pPr>
        <w:spacing w:before="0" w:after="0"/>
        <w:sectPr w:rsidR="00D03089">
          <w:headerReference w:type="default" r:id="rId31"/>
          <w:footerReference w:type="default" r:id="rId32"/>
          <w:type w:val="continuous"/>
          <w:pgSz w:w="12240" w:h="15840"/>
          <w:pgMar w:top="1440" w:right="1440" w:bottom="1440" w:left="1440" w:header="720" w:footer="720" w:gutter="0"/>
          <w:cols w:space="720"/>
        </w:sectPr>
      </w:pPr>
    </w:p>
    <w:p w14:paraId="271A9E44" w14:textId="77777777" w:rsidR="00D03089" w:rsidRDefault="007062FE">
      <w:pPr>
        <w:pStyle w:val="Section"/>
      </w:pPr>
      <w:r>
        <w:t xml:space="preserve">Sec. 15-15. Parking in handicapped </w:t>
      </w:r>
      <w:proofErr w:type="gramStart"/>
      <w:r>
        <w:t>zone</w:t>
      </w:r>
      <w:proofErr w:type="gramEnd"/>
      <w:r>
        <w:t>.</w:t>
      </w:r>
    </w:p>
    <w:p w14:paraId="43365040" w14:textId="77777777" w:rsidR="00D03089" w:rsidRDefault="007062FE">
      <w:pPr>
        <w:pStyle w:val="List1"/>
      </w:pPr>
      <w:r>
        <w:t>(a)</w:t>
      </w:r>
      <w:r>
        <w:tab/>
      </w:r>
      <w:r>
        <w:rPr>
          <w:i/>
        </w:rPr>
        <w:t>Regulated.</w:t>
      </w:r>
      <w:r>
        <w:t xml:space="preserve"> It shall be unlawful for any person to park any vehicle for any </w:t>
      </w:r>
      <w:proofErr w:type="gramStart"/>
      <w:r>
        <w:t>period of time</w:t>
      </w:r>
      <w:proofErr w:type="gramEnd"/>
      <w:r>
        <w:t xml:space="preserve"> in a parking zone designated specifically for handicapped or disabled persons unless that person has visibly displayed on his or her vehicle a license designating that person as disabled or handicapped. </w:t>
      </w:r>
    </w:p>
    <w:p w14:paraId="15B16DE9" w14:textId="77777777" w:rsidR="00D03089" w:rsidRDefault="007062FE">
      <w:pPr>
        <w:pStyle w:val="List1"/>
      </w:pPr>
      <w:r>
        <w:t>(b)</w:t>
      </w:r>
      <w:r>
        <w:tab/>
      </w:r>
      <w:r>
        <w:rPr>
          <w:i/>
        </w:rPr>
        <w:t>Penalty.</w:t>
      </w:r>
      <w:r>
        <w:t xml:space="preserve"> The fine for violation of this section shall not exceed twenty-five dollars ($25.00), plus the cost of court expenses, plus any towing fees, as prescribed by state law. </w:t>
      </w:r>
    </w:p>
    <w:p w14:paraId="52D24222" w14:textId="77777777" w:rsidR="00D03089" w:rsidRDefault="007062FE">
      <w:pPr>
        <w:pStyle w:val="Hang1"/>
      </w:pPr>
      <w:r>
        <w:t xml:space="preserve">Editor's note(s)—Ord. No. 83-7-4, adopted July 11, 1983, did not specifically amend this Code; hence inclusion of §§ I, II as § 15-15 was at the discretion of the editor. </w:t>
      </w:r>
    </w:p>
    <w:p w14:paraId="673FFEEC" w14:textId="77777777" w:rsidR="00D03089" w:rsidRDefault="007062FE">
      <w:pPr>
        <w:pStyle w:val="Hang1"/>
      </w:pPr>
      <w:r>
        <w:t xml:space="preserve">State law reference(s)—General statutory maximum for penalty for ordinance violations, R.S. 33:1243; parking spaces for certain disabled persons, R.S. 40:1745. </w:t>
      </w:r>
    </w:p>
    <w:p w14:paraId="1D238525" w14:textId="77777777" w:rsidR="00D03089" w:rsidRDefault="00D03089">
      <w:pPr>
        <w:spacing w:before="0" w:after="0"/>
        <w:sectPr w:rsidR="00D03089">
          <w:headerReference w:type="default" r:id="rId33"/>
          <w:footerReference w:type="default" r:id="rId34"/>
          <w:type w:val="continuous"/>
          <w:pgSz w:w="12240" w:h="15840"/>
          <w:pgMar w:top="1440" w:right="1440" w:bottom="1440" w:left="1440" w:header="720" w:footer="720" w:gutter="0"/>
          <w:cols w:space="720"/>
        </w:sectPr>
      </w:pPr>
    </w:p>
    <w:p w14:paraId="76B79502" w14:textId="77777777" w:rsidR="00D03089" w:rsidRDefault="007062FE">
      <w:pPr>
        <w:pStyle w:val="Section"/>
      </w:pPr>
      <w:r>
        <w:t>Sec. 15-16. Prohibiting vehicular traffic on parish levees.</w:t>
      </w:r>
    </w:p>
    <w:p w14:paraId="7BDC733F" w14:textId="77777777" w:rsidR="00D03089" w:rsidRDefault="007062FE">
      <w:pPr>
        <w:pStyle w:val="List1"/>
      </w:pPr>
      <w:r>
        <w:t>(a)</w:t>
      </w:r>
      <w:r>
        <w:tab/>
        <w:t xml:space="preserve">It shall be unlawful for any person to operate, drive or ride any motorized vehicle on parish-owned levees and in or on parish drainage ditches, canals or servitudes, within this parish, except for the operation of vehicles engaged in legitimate, necessary duties such as inspecting, patrolling, maintaining or repairing parish-owned levees or drainage ditches/servitudes authorized by the appropriate governing body. </w:t>
      </w:r>
    </w:p>
    <w:p w14:paraId="533E2C1A" w14:textId="77777777" w:rsidR="00D03089" w:rsidRDefault="007062FE">
      <w:pPr>
        <w:pStyle w:val="List1"/>
      </w:pPr>
      <w:r>
        <w:t>(b)</w:t>
      </w:r>
      <w:r>
        <w:tab/>
        <w:t xml:space="preserve">Any person violating the provisions of this section shall be guilty of a misdemeanor, and upon conviction </w:t>
      </w:r>
      <w:proofErr w:type="gramStart"/>
      <w:r>
        <w:t>therefor</w:t>
      </w:r>
      <w:proofErr w:type="gramEnd"/>
      <w:r>
        <w:t xml:space="preserve"> shall be imprisoned not more than thirty (30) days or fined in the sum of not more than one hundred dollars ($100.00) or both. </w:t>
      </w:r>
    </w:p>
    <w:p w14:paraId="132EB0CC" w14:textId="77777777" w:rsidR="00D03089" w:rsidRDefault="007062FE">
      <w:pPr>
        <w:pStyle w:val="HistoryNote"/>
      </w:pPr>
      <w:r>
        <w:t>(Ord. No. 84-3-9, § II, 3-7-84; Ord. No. 90-7-4, 7-2-90)</w:t>
      </w:r>
    </w:p>
    <w:p w14:paraId="0141434D" w14:textId="77777777" w:rsidR="00D03089" w:rsidRDefault="007062FE">
      <w:pPr>
        <w:pStyle w:val="Hang1"/>
      </w:pPr>
      <w:r>
        <w:t>State law reference(</w:t>
      </w:r>
      <w:proofErr w:type="gramStart"/>
      <w:r>
        <w:t>s)—</w:t>
      </w:r>
      <w:proofErr w:type="gramEnd"/>
      <w:r>
        <w:t xml:space="preserve">General statutory maximum for penalty for ordinance violations, R.S. 33:1243. </w:t>
      </w:r>
    </w:p>
    <w:p w14:paraId="3FBF957F" w14:textId="77777777" w:rsidR="00D03089" w:rsidRDefault="00D03089">
      <w:pPr>
        <w:spacing w:before="0" w:after="0"/>
        <w:sectPr w:rsidR="00D03089">
          <w:headerReference w:type="default" r:id="rId35"/>
          <w:footerReference w:type="default" r:id="rId36"/>
          <w:type w:val="continuous"/>
          <w:pgSz w:w="12240" w:h="15840"/>
          <w:pgMar w:top="1440" w:right="1440" w:bottom="1440" w:left="1440" w:header="720" w:footer="720" w:gutter="0"/>
          <w:cols w:space="720"/>
        </w:sectPr>
      </w:pPr>
    </w:p>
    <w:p w14:paraId="33D70FA4" w14:textId="77777777" w:rsidR="00D03089" w:rsidRDefault="007062FE">
      <w:pPr>
        <w:pStyle w:val="Section"/>
      </w:pPr>
      <w:r>
        <w:t>Sec. 15-17. Prohibitions during flooding conditions.</w:t>
      </w:r>
    </w:p>
    <w:p w14:paraId="5C7FD819" w14:textId="77777777" w:rsidR="00D03089" w:rsidRDefault="007062FE">
      <w:pPr>
        <w:pStyle w:val="List1"/>
      </w:pPr>
      <w:r>
        <w:t>(a)</w:t>
      </w:r>
      <w:r>
        <w:tab/>
        <w:t xml:space="preserve">It shall be unlawful for any person to operate any motor vehicle or boat on the public roads, highways, bridges and other areas which are flooded or inundated within this parish in such a manner as to cause water, waves or wakes to damage property alongside of or adjacent to such public roads, highways or bridges, and other areas. </w:t>
      </w:r>
    </w:p>
    <w:p w14:paraId="2F9228E6" w14:textId="77777777" w:rsidR="00D03089" w:rsidRDefault="007062FE">
      <w:pPr>
        <w:pStyle w:val="List2"/>
      </w:pPr>
      <w:r>
        <w:t>(1)</w:t>
      </w:r>
      <w:r>
        <w:tab/>
        <w:t xml:space="preserve">Any person joy-riding or operating any motor vehicle or boat on the public roads, highways, bridges and other areas, which are flooded or inundated within the parish without an absolute necessity for utilizing the public roads, highways, bridges and other areas, which are flooded or inundated, shall be held and deemed to be prima facie at fault and responsible for damages proximately following therefrom or connected therewith, which presumption, however, may be rebutted and overcome by proper demonstration of the contrary. </w:t>
      </w:r>
    </w:p>
    <w:p w14:paraId="1537D606" w14:textId="77777777" w:rsidR="00D03089" w:rsidRDefault="007062FE">
      <w:pPr>
        <w:pStyle w:val="List2"/>
      </w:pPr>
      <w:r>
        <w:t>(2)</w:t>
      </w:r>
      <w:r>
        <w:tab/>
        <w:t xml:space="preserve">No person shall in any way tamper with, move, damage or destroy barricades, any signs or signals placed upon any public roads, highways, bridges and other areas within the parish, by any department of the parish, the sheriff's office, or any other governmental agency in connection with any such public </w:t>
      </w:r>
      <w:r>
        <w:lastRenderedPageBreak/>
        <w:t xml:space="preserve">road, highway or bridge being flooded or inundated; nor shall any person disobey the instructions, signals, warnings or markings of any warning sign, signal or barricade so placed on any such public road, highway, bridge and other areas which are flooded or inundated, unless at the time otherwise directed by a police officer of the state or parish. </w:t>
      </w:r>
    </w:p>
    <w:p w14:paraId="1A1A6F30" w14:textId="77777777" w:rsidR="00D03089" w:rsidRDefault="007062FE">
      <w:pPr>
        <w:pStyle w:val="List2"/>
      </w:pPr>
      <w:r>
        <w:t>(3)</w:t>
      </w:r>
      <w:r>
        <w:tab/>
        <w:t xml:space="preserve">The provisions of this subsection shall not apply to </w:t>
      </w:r>
      <w:proofErr w:type="gramStart"/>
      <w:r>
        <w:t>vehicular</w:t>
      </w:r>
      <w:proofErr w:type="gramEnd"/>
      <w:r>
        <w:t xml:space="preserve"> or boat travel authorized by the parish department of emergency preparedness emergency vehicles when necessary for the preservation and protection of life or property. </w:t>
      </w:r>
    </w:p>
    <w:p w14:paraId="03283119" w14:textId="77777777" w:rsidR="00D03089" w:rsidRDefault="007062FE">
      <w:pPr>
        <w:pStyle w:val="List1"/>
      </w:pPr>
      <w:r>
        <w:t>(b)</w:t>
      </w:r>
      <w:r>
        <w:tab/>
        <w:t xml:space="preserve">Any person violating any provision of this section or any person consenting to, aiding or abetting or assisting in the violation of any provisions of this section shall be guilty of a misdemeanor, and upon conviction thereof shall be imprisoned for not more than thirty (30) days or fined in the sum of not more than five hundred dollars ($500.00), or both. </w:t>
      </w:r>
    </w:p>
    <w:p w14:paraId="37F04973" w14:textId="77777777" w:rsidR="00D03089" w:rsidRDefault="007062FE">
      <w:pPr>
        <w:pStyle w:val="HistoryNote"/>
      </w:pPr>
      <w:r>
        <w:t>(Ord. No. 84-3-10, § II, 3-7-84; Ord. No. 09-9-11, § 1, 9-8-09)</w:t>
      </w:r>
    </w:p>
    <w:p w14:paraId="183E918E" w14:textId="77777777" w:rsidR="00D03089" w:rsidRDefault="007062FE">
      <w:pPr>
        <w:pStyle w:val="Hang1"/>
      </w:pPr>
      <w:r>
        <w:t>Cross reference(</w:t>
      </w:r>
      <w:proofErr w:type="gramStart"/>
      <w:r>
        <w:t>s)—</w:t>
      </w:r>
      <w:proofErr w:type="gramEnd"/>
      <w:r>
        <w:t xml:space="preserve">No-wake zones, § 5-3. </w:t>
      </w:r>
    </w:p>
    <w:p w14:paraId="3362B7B9" w14:textId="77777777" w:rsidR="00D03089" w:rsidRDefault="00D03089">
      <w:pPr>
        <w:spacing w:before="0" w:after="0"/>
        <w:sectPr w:rsidR="00D03089">
          <w:headerReference w:type="default" r:id="rId37"/>
          <w:footerReference w:type="default" r:id="rId38"/>
          <w:type w:val="continuous"/>
          <w:pgSz w:w="12240" w:h="15840"/>
          <w:pgMar w:top="1440" w:right="1440" w:bottom="1440" w:left="1440" w:header="720" w:footer="720" w:gutter="0"/>
          <w:cols w:space="720"/>
        </w:sectPr>
      </w:pPr>
    </w:p>
    <w:p w14:paraId="6D2F0474" w14:textId="77777777" w:rsidR="00D03089" w:rsidRDefault="007062FE">
      <w:pPr>
        <w:pStyle w:val="Section"/>
      </w:pPr>
      <w:r>
        <w:t>Sec. 15-18. Blocked driveways; obstructing traffic.</w:t>
      </w:r>
    </w:p>
    <w:p w14:paraId="3FCAC496" w14:textId="77777777" w:rsidR="00D03089" w:rsidRDefault="007062FE">
      <w:pPr>
        <w:pStyle w:val="List1"/>
      </w:pPr>
      <w:r>
        <w:t>(a)</w:t>
      </w:r>
      <w:r>
        <w:tab/>
        <w:t xml:space="preserve">It shall be unlawful for a person to park or stop any vehicle in a manner which blocks the use of a public or private driveway. </w:t>
      </w:r>
    </w:p>
    <w:p w14:paraId="60E47E70" w14:textId="77777777" w:rsidR="00D03089" w:rsidRDefault="007062FE">
      <w:pPr>
        <w:pStyle w:val="List1"/>
      </w:pPr>
      <w:r>
        <w:t>(b)</w:t>
      </w:r>
      <w:r>
        <w:tab/>
        <w:t xml:space="preserve">It shall be unlawful for a person to park or stop any vehicle upon a parish street in such a manner as to obstruct the passage of moving vehicular traffic. </w:t>
      </w:r>
    </w:p>
    <w:p w14:paraId="38D3879F" w14:textId="77777777" w:rsidR="00D03089" w:rsidRDefault="007062FE">
      <w:pPr>
        <w:pStyle w:val="HistoryNote"/>
      </w:pPr>
      <w:r>
        <w:t>(Ord. No. 91-3-14, § I, 3-18-91)</w:t>
      </w:r>
    </w:p>
    <w:p w14:paraId="2606BF0C" w14:textId="77777777" w:rsidR="00D03089" w:rsidRDefault="007062FE">
      <w:pPr>
        <w:pStyle w:val="Hang1"/>
      </w:pPr>
      <w:r>
        <w:t xml:space="preserve">Editor's note(s)—Ord. No. 91-3-14, adopted Mar. 18, 1991, amended this chapter by adding provisions designated by the editor as § 15-18. </w:t>
      </w:r>
    </w:p>
    <w:p w14:paraId="6BDBF27E" w14:textId="77777777" w:rsidR="00D03089" w:rsidRDefault="00D03089">
      <w:pPr>
        <w:spacing w:before="0" w:after="0"/>
        <w:sectPr w:rsidR="00D03089">
          <w:headerReference w:type="default" r:id="rId39"/>
          <w:footerReference w:type="default" r:id="rId40"/>
          <w:type w:val="continuous"/>
          <w:pgSz w:w="12240" w:h="15840"/>
          <w:pgMar w:top="1440" w:right="1440" w:bottom="1440" w:left="1440" w:header="720" w:footer="720" w:gutter="0"/>
          <w:cols w:space="720"/>
        </w:sectPr>
      </w:pPr>
    </w:p>
    <w:p w14:paraId="6FF2C262" w14:textId="77777777" w:rsidR="00D03089" w:rsidRDefault="007062FE">
      <w:pPr>
        <w:pStyle w:val="Section"/>
      </w:pPr>
      <w:r>
        <w:t>Sec. 15-19. Blocking entrances and exits to fire stations.</w:t>
      </w:r>
    </w:p>
    <w:p w14:paraId="4F18181F" w14:textId="77777777" w:rsidR="00D03089" w:rsidRDefault="007062FE">
      <w:pPr>
        <w:pStyle w:val="List1"/>
      </w:pPr>
      <w:r>
        <w:t>(a)</w:t>
      </w:r>
      <w:r>
        <w:tab/>
        <w:t xml:space="preserve">It shall be unlawful for a person to park or stop any vehicle in a manner which blocks the entrance or exit to the East St. Charles Volunteer Fire Department Station, Ormond Boulevard, Destrehan, and all other fire stations in the parish. </w:t>
      </w:r>
    </w:p>
    <w:p w14:paraId="6A62341A" w14:textId="77777777" w:rsidR="00D03089" w:rsidRDefault="007062FE">
      <w:pPr>
        <w:pStyle w:val="List1"/>
      </w:pPr>
      <w:r>
        <w:t>(b)</w:t>
      </w:r>
      <w:r>
        <w:tab/>
        <w:t xml:space="preserve">"Fire Station - Do Not Block Intersection" signs shall be erected or located as provided in this section. </w:t>
      </w:r>
    </w:p>
    <w:p w14:paraId="5475B74A" w14:textId="77777777" w:rsidR="00D03089" w:rsidRDefault="007062FE">
      <w:pPr>
        <w:pStyle w:val="List1"/>
      </w:pPr>
      <w:r>
        <w:t>(c)</w:t>
      </w:r>
      <w:r>
        <w:tab/>
        <w:t xml:space="preserve">"No Parking Between Signs - Fire Zone" signs shall be erected or located as provided in this section and requested by the fire department's chief. </w:t>
      </w:r>
    </w:p>
    <w:p w14:paraId="430576A9" w14:textId="77777777" w:rsidR="00D03089" w:rsidRDefault="007062FE">
      <w:pPr>
        <w:pStyle w:val="HistoryNote"/>
      </w:pPr>
      <w:r>
        <w:t>(Ord. No. 91-8-9, § I, 8-5-91)</w:t>
      </w:r>
    </w:p>
    <w:p w14:paraId="43A616FF" w14:textId="77777777" w:rsidR="00D03089" w:rsidRDefault="007062FE">
      <w:pPr>
        <w:pStyle w:val="Hang1"/>
      </w:pPr>
      <w:r>
        <w:t xml:space="preserve">Editor's note(s)—Ord. No. 91-8-9, adopted Aug. 5, 1991, amended this chapter by adding provisions designated by the editor as § 15-19. </w:t>
      </w:r>
    </w:p>
    <w:p w14:paraId="55CD1A2A" w14:textId="77777777" w:rsidR="00D03089" w:rsidRDefault="00D03089">
      <w:pPr>
        <w:spacing w:before="0" w:after="0"/>
        <w:sectPr w:rsidR="00D03089">
          <w:headerReference w:type="default" r:id="rId41"/>
          <w:footerReference w:type="default" r:id="rId42"/>
          <w:type w:val="continuous"/>
          <w:pgSz w:w="12240" w:h="15840"/>
          <w:pgMar w:top="1440" w:right="1440" w:bottom="1440" w:left="1440" w:header="720" w:footer="720" w:gutter="0"/>
          <w:cols w:space="720"/>
        </w:sectPr>
      </w:pPr>
    </w:p>
    <w:p w14:paraId="38719BD1" w14:textId="77777777" w:rsidR="00D03089" w:rsidRDefault="007062FE">
      <w:pPr>
        <w:pStyle w:val="Section"/>
      </w:pPr>
      <w:r>
        <w:t xml:space="preserve">Sec. 15-20. Parking in fire </w:t>
      </w:r>
      <w:proofErr w:type="gramStart"/>
      <w:r>
        <w:t>zone</w:t>
      </w:r>
      <w:proofErr w:type="gramEnd"/>
      <w:r>
        <w:t xml:space="preserve"> prohibited.</w:t>
      </w:r>
    </w:p>
    <w:p w14:paraId="7973839A" w14:textId="77777777" w:rsidR="00D03089" w:rsidRDefault="007062FE">
      <w:pPr>
        <w:pStyle w:val="List1"/>
      </w:pPr>
      <w:r>
        <w:t>(a)</w:t>
      </w:r>
      <w:r>
        <w:tab/>
        <w:t xml:space="preserve">It shall be unlawful for any person to park, stop or let stand any vehicle for any </w:t>
      </w:r>
      <w:proofErr w:type="gramStart"/>
      <w:r>
        <w:t>period of time</w:t>
      </w:r>
      <w:proofErr w:type="gramEnd"/>
      <w:r>
        <w:t xml:space="preserve"> in a parking zone designated specifically as a "Fire Zone." </w:t>
      </w:r>
    </w:p>
    <w:p w14:paraId="5F8CB39D" w14:textId="77777777" w:rsidR="00D03089" w:rsidRDefault="007062FE">
      <w:pPr>
        <w:pStyle w:val="List1"/>
      </w:pPr>
      <w:r>
        <w:t>(b)</w:t>
      </w:r>
      <w:r>
        <w:tab/>
        <w:t xml:space="preserve">It shall be the duty of the members of the sheriff's department to enforce the traffic law provisions set forth in this section. </w:t>
      </w:r>
    </w:p>
    <w:p w14:paraId="33D373DD" w14:textId="77777777" w:rsidR="00D03089" w:rsidRDefault="007062FE">
      <w:pPr>
        <w:pStyle w:val="List1"/>
      </w:pPr>
      <w:r>
        <w:lastRenderedPageBreak/>
        <w:t>(c)</w:t>
      </w:r>
      <w:r>
        <w:tab/>
        <w:t xml:space="preserve">Any person violating the provisions of this section shall, upon conviction, be fined not more than one hundred dollars ($100.00) or imprisoned not more than thirty (30) days, or both, at the discretion of the court. </w:t>
      </w:r>
    </w:p>
    <w:p w14:paraId="5210B95B" w14:textId="77777777" w:rsidR="00D03089" w:rsidRDefault="007062FE">
      <w:pPr>
        <w:pStyle w:val="HistoryNote"/>
      </w:pPr>
      <w:r>
        <w:t>(Ord. No 92-5-11</w:t>
      </w:r>
      <w:proofErr w:type="gramStart"/>
      <w:r>
        <w:t>, §§ I—</w:t>
      </w:r>
      <w:proofErr w:type="gramEnd"/>
      <w:r>
        <w:t>III, 5-4-92)</w:t>
      </w:r>
    </w:p>
    <w:p w14:paraId="66A3AA41" w14:textId="77777777" w:rsidR="00D03089" w:rsidRDefault="007062FE">
      <w:pPr>
        <w:pStyle w:val="Hang1"/>
      </w:pPr>
      <w:r>
        <w:t xml:space="preserve">Editor's note(s)—Ord. No. 92-5-11, adopted May 4, 1992, amended this chapter by adding provisions designated by the editor as § 15-20. </w:t>
      </w:r>
    </w:p>
    <w:p w14:paraId="2FC7636B" w14:textId="77777777" w:rsidR="00D03089" w:rsidRDefault="00D03089">
      <w:pPr>
        <w:spacing w:before="0" w:after="0"/>
        <w:sectPr w:rsidR="00D03089">
          <w:headerReference w:type="default" r:id="rId43"/>
          <w:footerReference w:type="default" r:id="rId44"/>
          <w:type w:val="continuous"/>
          <w:pgSz w:w="12240" w:h="15840"/>
          <w:pgMar w:top="1440" w:right="1440" w:bottom="1440" w:left="1440" w:header="720" w:footer="720" w:gutter="0"/>
          <w:cols w:space="720"/>
        </w:sectPr>
      </w:pPr>
    </w:p>
    <w:p w14:paraId="0F3DD79E" w14:textId="77777777" w:rsidR="00D03089" w:rsidRDefault="007062FE">
      <w:pPr>
        <w:pStyle w:val="Section"/>
      </w:pPr>
      <w:r>
        <w:t>Sec. 15-21. Fee for services rendered by Hahnville Field Office.</w:t>
      </w:r>
    </w:p>
    <w:p w14:paraId="52857069" w14:textId="77777777" w:rsidR="00D03089" w:rsidRDefault="007062FE">
      <w:pPr>
        <w:pStyle w:val="List1"/>
      </w:pPr>
      <w:r>
        <w:t>(a)</w:t>
      </w:r>
      <w:r>
        <w:tab/>
        <w:t xml:space="preserve">In accordance with R.S. 32:429 there is hereby levied a fee in the amount of three dollars ($3.00) for each service or transaction carried out by the Hahnville Field Office of Motor Vehicles, Louisiana Department of Public Safety and Corrections. </w:t>
      </w:r>
    </w:p>
    <w:p w14:paraId="643645D5" w14:textId="77777777" w:rsidR="00D03089" w:rsidRDefault="007062FE">
      <w:pPr>
        <w:pStyle w:val="List1"/>
      </w:pPr>
      <w:r>
        <w:t>(b)</w:t>
      </w:r>
      <w:r>
        <w:tab/>
        <w:t xml:space="preserve">The money collected from this fee shall be used only to defray the cost of providing one (1) additional person in the Louisiana Motor Vehicle Office for the convenience of St. Charles Parish residents; surplus money in the account shall be used to defray the costs to operate the office. </w:t>
      </w:r>
    </w:p>
    <w:p w14:paraId="1121E67B" w14:textId="77777777" w:rsidR="00D03089" w:rsidRDefault="007062FE">
      <w:pPr>
        <w:pStyle w:val="HistoryNote"/>
      </w:pPr>
      <w:r>
        <w:t>(Ord. No. 93-2-10, §§ I, II, 2-15-93; Ord. No. 97-3-10, § 1, 3-24-97; Ord. No. 98-4-12, 4-20-98; Ord. No. 06-6-12, § I, 6-5-06)</w:t>
      </w:r>
    </w:p>
    <w:p w14:paraId="5C93B7F3" w14:textId="77777777" w:rsidR="00D03089" w:rsidRDefault="007062FE">
      <w:pPr>
        <w:pStyle w:val="Hang1"/>
      </w:pPr>
      <w:r>
        <w:t xml:space="preserve">Editor's note(s)—Ord. No. 93-2-10, adopted Feb. 15, 1993, amended this Code by adding provisions designated by the editor as § 15-21. </w:t>
      </w:r>
    </w:p>
    <w:p w14:paraId="2A04D91E" w14:textId="77777777" w:rsidR="00D03089" w:rsidRDefault="00D03089">
      <w:pPr>
        <w:spacing w:before="0" w:after="0"/>
        <w:sectPr w:rsidR="00D03089">
          <w:headerReference w:type="default" r:id="rId45"/>
          <w:footerReference w:type="default" r:id="rId46"/>
          <w:type w:val="continuous"/>
          <w:pgSz w:w="12240" w:h="15840"/>
          <w:pgMar w:top="1440" w:right="1440" w:bottom="1440" w:left="1440" w:header="720" w:footer="720" w:gutter="0"/>
          <w:cols w:space="720"/>
        </w:sectPr>
      </w:pPr>
    </w:p>
    <w:p w14:paraId="170A26B2" w14:textId="77777777" w:rsidR="00D03089" w:rsidRDefault="007062FE">
      <w:pPr>
        <w:pStyle w:val="Section"/>
      </w:pPr>
      <w:r>
        <w:t>Sec. 15-22. Operation of excessively loud sound amplification systems in motor vehicles prohibited.</w:t>
      </w:r>
    </w:p>
    <w:p w14:paraId="7B7B497C" w14:textId="77777777" w:rsidR="00D03089" w:rsidRDefault="007062FE">
      <w:pPr>
        <w:pStyle w:val="List1"/>
      </w:pPr>
      <w:r>
        <w:t>(a)</w:t>
      </w:r>
      <w:r>
        <w:tab/>
      </w:r>
      <w:r>
        <w:rPr>
          <w:i/>
        </w:rPr>
        <w:t>Definitions.</w:t>
      </w:r>
    </w:p>
    <w:p w14:paraId="43BF1D8C" w14:textId="77777777" w:rsidR="00D03089" w:rsidRDefault="007062FE">
      <w:pPr>
        <w:pStyle w:val="List2"/>
      </w:pPr>
      <w:r>
        <w:t>(1)</w:t>
      </w:r>
      <w:r>
        <w:tab/>
      </w:r>
      <w:r>
        <w:rPr>
          <w:i/>
        </w:rPr>
        <w:t xml:space="preserve">Motor </w:t>
      </w:r>
      <w:proofErr w:type="gramStart"/>
      <w:r>
        <w:rPr>
          <w:i/>
        </w:rPr>
        <w:t>vehicle</w:t>
      </w:r>
      <w:proofErr w:type="gramEnd"/>
      <w:r>
        <w:rPr>
          <w:i/>
        </w:rPr>
        <w:t>,</w:t>
      </w:r>
      <w:r>
        <w:t xml:space="preserve"> as used herein, shall be every vehicle which is self-propelled, and every vehicle which is propelled by electric power obtained from overhead trolley wires, but not operated upon rails, but excluding a motorized bicycle. </w:t>
      </w:r>
    </w:p>
    <w:p w14:paraId="15DD554F" w14:textId="77777777" w:rsidR="00D03089" w:rsidRDefault="007062FE">
      <w:pPr>
        <w:pStyle w:val="List2"/>
      </w:pPr>
      <w:r>
        <w:t>(2)</w:t>
      </w:r>
      <w:r>
        <w:tab/>
      </w:r>
      <w:r>
        <w:rPr>
          <w:i/>
        </w:rPr>
        <w:t xml:space="preserve">Sound amplification </w:t>
      </w:r>
      <w:proofErr w:type="gramStart"/>
      <w:r>
        <w:rPr>
          <w:i/>
        </w:rPr>
        <w:t>system</w:t>
      </w:r>
      <w:proofErr w:type="gramEnd"/>
      <w:r>
        <w:t xml:space="preserve"> shall include any radio, tape player, compact disc player, </w:t>
      </w:r>
      <w:proofErr w:type="gramStart"/>
      <w:r>
        <w:t>loud speaker</w:t>
      </w:r>
      <w:proofErr w:type="gramEnd"/>
      <w:r>
        <w:t xml:space="preserve">, or other electrical device used for the amplification of the human voice, music or any other noise or sound. </w:t>
      </w:r>
    </w:p>
    <w:p w14:paraId="671E7C2E" w14:textId="77777777" w:rsidR="00D03089" w:rsidRDefault="007062FE">
      <w:pPr>
        <w:pStyle w:val="List1"/>
      </w:pPr>
      <w:r>
        <w:t>(b)</w:t>
      </w:r>
      <w:r>
        <w:tab/>
      </w:r>
      <w:r>
        <w:rPr>
          <w:i/>
        </w:rPr>
        <w:t>Purpose.</w:t>
      </w:r>
      <w:r>
        <w:t xml:space="preserve"> To protect the health and safety of the citizens of St. Charles Parish by providing that additional regulations be imposed on sound amplification systems used in motor vehicles; to aid drivers and occupants of motor vehicles to hear signals or directions from police, fire, ambulance or emergency vehicles. </w:t>
      </w:r>
    </w:p>
    <w:p w14:paraId="178EF1AA" w14:textId="77777777" w:rsidR="00D03089" w:rsidRDefault="007062FE">
      <w:pPr>
        <w:pStyle w:val="List1"/>
      </w:pPr>
      <w:r>
        <w:t>(c)</w:t>
      </w:r>
      <w:r>
        <w:tab/>
      </w:r>
      <w:r>
        <w:rPr>
          <w:i/>
        </w:rPr>
        <w:t>Restrictions.</w:t>
      </w:r>
      <w:r>
        <w:t xml:space="preserve"> It shall be unlawful for any operator or passenger of a motor vehicle to operate, or permit the operation of, any sound amplification system which can be heard outside of the vehicle from twelve (12) or more feet when the vehicle is being operated upon a street or highway in the parish. </w:t>
      </w:r>
    </w:p>
    <w:p w14:paraId="61D9D162" w14:textId="77777777" w:rsidR="00D03089" w:rsidRDefault="007062FE">
      <w:pPr>
        <w:pStyle w:val="List1"/>
      </w:pPr>
      <w:r>
        <w:t>(d)</w:t>
      </w:r>
      <w:r>
        <w:tab/>
      </w:r>
      <w:r>
        <w:rPr>
          <w:i/>
        </w:rPr>
        <w:t>Exclusions.</w:t>
      </w:r>
      <w:r>
        <w:t xml:space="preserve"> The provisions of this section shall not apply where the operator of the vehicle was not otherwise prohibited by law from operating the sound amplification system, and that any of the following apply: </w:t>
      </w:r>
    </w:p>
    <w:p w14:paraId="7C429981" w14:textId="77777777" w:rsidR="00D03089" w:rsidRDefault="007062FE">
      <w:pPr>
        <w:pStyle w:val="List2"/>
      </w:pPr>
      <w:r>
        <w:t>(1)</w:t>
      </w:r>
      <w:r>
        <w:tab/>
        <w:t xml:space="preserve">The system was being operated to request medical or vehicular assistance or to warn of </w:t>
      </w:r>
      <w:proofErr w:type="gramStart"/>
      <w:r>
        <w:t>a hazardous</w:t>
      </w:r>
      <w:proofErr w:type="gramEnd"/>
      <w:r>
        <w:t xml:space="preserve"> road condition; </w:t>
      </w:r>
    </w:p>
    <w:p w14:paraId="2207E233" w14:textId="77777777" w:rsidR="00D03089" w:rsidRDefault="007062FE">
      <w:pPr>
        <w:pStyle w:val="List2"/>
      </w:pPr>
      <w:r>
        <w:t>(2)</w:t>
      </w:r>
      <w:r>
        <w:tab/>
        <w:t xml:space="preserve">The system was an emergency or public safety vehicle; </w:t>
      </w:r>
    </w:p>
    <w:p w14:paraId="237D8D94" w14:textId="77777777" w:rsidR="00D03089" w:rsidRDefault="007062FE">
      <w:pPr>
        <w:pStyle w:val="List2"/>
      </w:pPr>
      <w:r>
        <w:t>(3)</w:t>
      </w:r>
      <w:r>
        <w:tab/>
        <w:t xml:space="preserve">The vehicle was owned and operated by the parish or a gas, </w:t>
      </w:r>
      <w:proofErr w:type="gramStart"/>
      <w:r>
        <w:t>electric</w:t>
      </w:r>
      <w:proofErr w:type="gramEnd"/>
      <w:r>
        <w:t xml:space="preserve">, communications, refuse, or water utility company; </w:t>
      </w:r>
    </w:p>
    <w:p w14:paraId="22AD3272" w14:textId="77777777" w:rsidR="00D03089" w:rsidRDefault="007062FE">
      <w:pPr>
        <w:pStyle w:val="List2"/>
      </w:pPr>
      <w:r>
        <w:lastRenderedPageBreak/>
        <w:t>(4)</w:t>
      </w:r>
      <w:r>
        <w:tab/>
        <w:t xml:space="preserve">The vehicle was being used in a parade as defined by the St. Charles Parish Code of Ordinances, and the person or organization conducting the parade had obtained the required permits from the appropriate parish agency. </w:t>
      </w:r>
    </w:p>
    <w:p w14:paraId="6975046C" w14:textId="77777777" w:rsidR="00D03089" w:rsidRDefault="007062FE">
      <w:pPr>
        <w:pStyle w:val="List1"/>
      </w:pPr>
      <w:r>
        <w:t>(e)</w:t>
      </w:r>
      <w:r>
        <w:tab/>
      </w:r>
      <w:r>
        <w:rPr>
          <w:i/>
        </w:rPr>
        <w:t>Enforcement.</w:t>
      </w:r>
      <w:r>
        <w:t xml:space="preserve"> It shall be the duty of the members of the sheriff's department of the parish to enforce the provisions set forth in this section. </w:t>
      </w:r>
    </w:p>
    <w:p w14:paraId="4937883D" w14:textId="77777777" w:rsidR="00D03089" w:rsidRDefault="007062FE">
      <w:pPr>
        <w:pStyle w:val="List1"/>
      </w:pPr>
      <w:r>
        <w:t>(f)</w:t>
      </w:r>
      <w:r>
        <w:tab/>
      </w:r>
      <w:r>
        <w:rPr>
          <w:i/>
        </w:rPr>
        <w:t>Penalty.</w:t>
      </w:r>
      <w:r>
        <w:t xml:space="preserve"> Except as otherwise provided, any person violating any provision of this </w:t>
      </w:r>
      <w:proofErr w:type="gramStart"/>
      <w:r>
        <w:t>section,</w:t>
      </w:r>
      <w:proofErr w:type="gramEnd"/>
      <w:r>
        <w:t xml:space="preserve"> shall be fined not less than fifty dollars ($50.00) nor more than one hundred dollars ($100.00) for each offense. </w:t>
      </w:r>
    </w:p>
    <w:p w14:paraId="7272604D" w14:textId="77777777" w:rsidR="00D03089" w:rsidRDefault="007062FE">
      <w:pPr>
        <w:pStyle w:val="HistoryNote"/>
      </w:pPr>
      <w:r>
        <w:t>(Ord. No. 97-2-4, §§ I—VI, 2-3-97)</w:t>
      </w:r>
    </w:p>
    <w:p w14:paraId="28E56981" w14:textId="77777777" w:rsidR="00D03089" w:rsidRDefault="007062FE">
      <w:pPr>
        <w:pStyle w:val="Hang1"/>
      </w:pPr>
      <w:r>
        <w:t xml:space="preserve">Editor's note(s)—Ord. No. 97-2-4, §§ I—VI amended the Code by adding provisions to Chapter 16. </w:t>
      </w:r>
      <w:proofErr w:type="gramStart"/>
      <w:r>
        <w:t>In order to</w:t>
      </w:r>
      <w:proofErr w:type="gramEnd"/>
      <w:r>
        <w:t xml:space="preserve"> group related subject matter together, the editor has included the provisions of said ordinance as section 15-22. </w:t>
      </w:r>
    </w:p>
    <w:p w14:paraId="040D3356" w14:textId="77777777" w:rsidR="00D03089" w:rsidRDefault="00D03089">
      <w:pPr>
        <w:spacing w:before="0" w:after="0"/>
        <w:sectPr w:rsidR="00D03089">
          <w:headerReference w:type="default" r:id="rId47"/>
          <w:footerReference w:type="default" r:id="rId48"/>
          <w:type w:val="continuous"/>
          <w:pgSz w:w="12240" w:h="15840"/>
          <w:pgMar w:top="1440" w:right="1440" w:bottom="1440" w:left="1440" w:header="720" w:footer="720" w:gutter="0"/>
          <w:cols w:space="720"/>
        </w:sectPr>
      </w:pPr>
    </w:p>
    <w:p w14:paraId="097729EF" w14:textId="77777777" w:rsidR="00D03089" w:rsidRDefault="007062FE">
      <w:pPr>
        <w:pStyle w:val="Section"/>
      </w:pPr>
      <w:r>
        <w:t>Sec. 15-23. Prohibited parking on West Bank Mississippi River Levee.</w:t>
      </w:r>
    </w:p>
    <w:p w14:paraId="3B907870" w14:textId="77777777" w:rsidR="00D03089" w:rsidRDefault="007062FE">
      <w:pPr>
        <w:pStyle w:val="List1"/>
      </w:pPr>
      <w:r>
        <w:t>(a)</w:t>
      </w:r>
      <w:r>
        <w:tab/>
        <w:t xml:space="preserve">It shall be unlawful for any person to park a motorized vehicle, trailer, or watercraft for a period exceeding twenty-four (24) hours on or along the West Bank Mississippi River Levee right-of-way from the Jefferson Parish Line to the St. John the Baptist Parish line. </w:t>
      </w:r>
    </w:p>
    <w:p w14:paraId="30692686" w14:textId="77777777" w:rsidR="00D03089" w:rsidRDefault="007062FE">
      <w:pPr>
        <w:pStyle w:val="List1"/>
      </w:pPr>
      <w:r>
        <w:t>(b)</w:t>
      </w:r>
      <w:r>
        <w:tab/>
        <w:t xml:space="preserve">The fines and penalties </w:t>
      </w:r>
      <w:proofErr w:type="gramStart"/>
      <w:r>
        <w:t>of</w:t>
      </w:r>
      <w:proofErr w:type="gramEnd"/>
      <w:r>
        <w:t xml:space="preserve"> parking and traffic violations expressly set out in this section shall be of a sum not to exceed one hundred dollars ($100.00) or imprisonment in the parish jail for not more than thirty (30) days, or both. The Twenty-ninth Judicial District Court shall have jurisdiction over the parking and traffic violations that occur under the provisions of this section. In addition to the above penalties, the sheriff's office shall have the right to have towed and stored at the owner's cost any vehicle that remains in violation of the above section for more than forty-eight (48) consecutive hours. </w:t>
      </w:r>
    </w:p>
    <w:p w14:paraId="4CF7A13F" w14:textId="77777777" w:rsidR="00D03089" w:rsidRDefault="007062FE">
      <w:pPr>
        <w:pStyle w:val="HistoryNote"/>
      </w:pPr>
      <w:r>
        <w:t>(Ord. No. 08-10-4, § I, 10-6-08)</w:t>
      </w:r>
    </w:p>
    <w:p w14:paraId="52F1BB10" w14:textId="77777777" w:rsidR="00D03089" w:rsidRDefault="00D03089">
      <w:pPr>
        <w:spacing w:before="0" w:after="0"/>
        <w:sectPr w:rsidR="00D03089">
          <w:headerReference w:type="default" r:id="rId49"/>
          <w:footerReference w:type="default" r:id="rId50"/>
          <w:type w:val="continuous"/>
          <w:pgSz w:w="12240" w:h="15840"/>
          <w:pgMar w:top="1440" w:right="1440" w:bottom="1440" w:left="1440" w:header="720" w:footer="720" w:gutter="0"/>
          <w:cols w:space="720"/>
        </w:sectPr>
      </w:pPr>
    </w:p>
    <w:p w14:paraId="1EA2321A" w14:textId="77777777" w:rsidR="00D03089" w:rsidRDefault="007062FE">
      <w:pPr>
        <w:pStyle w:val="Section"/>
      </w:pPr>
      <w:r>
        <w:t xml:space="preserve">Sec. 15-24. Obstructing and or barricading </w:t>
      </w:r>
      <w:proofErr w:type="gramStart"/>
      <w:r>
        <w:t>street</w:t>
      </w:r>
      <w:proofErr w:type="gramEnd"/>
      <w:r>
        <w:t>, rights-of-ways, neutral grounds, or any public property.</w:t>
      </w:r>
    </w:p>
    <w:p w14:paraId="4F68C864" w14:textId="77777777" w:rsidR="00D03089" w:rsidRDefault="007062FE">
      <w:pPr>
        <w:pStyle w:val="List1"/>
      </w:pPr>
      <w:r>
        <w:t>(a)</w:t>
      </w:r>
      <w:r>
        <w:tab/>
        <w:t xml:space="preserve">It shall be unlawful for any person, persons, groups, firm or agencies to obstruct, barricade, or prevent access in any way to public property, including neutral grounds, rights-of-ways, servitudes, streets, sidewalks, etc., except as may be required for the health, protection and </w:t>
      </w:r>
      <w:proofErr w:type="spellStart"/>
      <w:r>
        <w:t>well being</w:t>
      </w:r>
      <w:proofErr w:type="spellEnd"/>
      <w:r>
        <w:t xml:space="preserve"> of the public. </w:t>
      </w:r>
    </w:p>
    <w:p w14:paraId="01DC7FF8" w14:textId="77777777" w:rsidR="00D03089" w:rsidRDefault="007062FE">
      <w:pPr>
        <w:pStyle w:val="List1"/>
      </w:pPr>
      <w:r>
        <w:t>(b)</w:t>
      </w:r>
      <w:r>
        <w:tab/>
        <w:t xml:space="preserve">The St. Charles Parish Council may, by resolution, grant a special waiver in cases of Mardi Gras parades to residents, property owners and commercial establishments along the route. In no instance shall barricades, including vehicles and trailers be located closer than five (5) feet from the edge of the street or curbing to allow passage of the </w:t>
      </w:r>
      <w:proofErr w:type="gramStart"/>
      <w:r>
        <w:t>general public</w:t>
      </w:r>
      <w:proofErr w:type="gramEnd"/>
      <w:r>
        <w:t xml:space="preserve"> along the route. </w:t>
      </w:r>
    </w:p>
    <w:p w14:paraId="03260631" w14:textId="77777777" w:rsidR="00D03089" w:rsidRDefault="007062FE">
      <w:pPr>
        <w:pStyle w:val="List1"/>
      </w:pPr>
      <w:r>
        <w:t>(c)</w:t>
      </w:r>
      <w:r>
        <w:tab/>
        <w:t xml:space="preserve">Neutral grounds along a designated parade route will be left open for the use of the </w:t>
      </w:r>
      <w:proofErr w:type="gramStart"/>
      <w:r>
        <w:t>general public</w:t>
      </w:r>
      <w:proofErr w:type="gramEnd"/>
      <w:r>
        <w:t xml:space="preserve"> and parade viewers. Parking of vehicles, trailers, etc., including barricading with cable, rope or other material will not be permitted. All vehicles parked in this manner will be towed away at the </w:t>
      </w:r>
      <w:proofErr w:type="gramStart"/>
      <w:r>
        <w:t>owners</w:t>
      </w:r>
      <w:proofErr w:type="gramEnd"/>
      <w:r>
        <w:t xml:space="preserve"> expense. Parade viewers may set up ladders, use tarps or blankets, benches or chairs, but may not rope off or tie these devices together in any way that may be taken as </w:t>
      </w:r>
      <w:proofErr w:type="gramStart"/>
      <w:r>
        <w:t>reserving</w:t>
      </w:r>
      <w:proofErr w:type="gramEnd"/>
      <w:r>
        <w:t xml:space="preserve"> sections or parcels of public lands thus blocking the use of these lands to others. </w:t>
      </w:r>
    </w:p>
    <w:p w14:paraId="64C84903" w14:textId="77777777" w:rsidR="00D03089" w:rsidRDefault="007062FE">
      <w:pPr>
        <w:pStyle w:val="List1"/>
      </w:pPr>
      <w:r>
        <w:t>(d)</w:t>
      </w:r>
      <w:r>
        <w:tab/>
        <w:t xml:space="preserve">No vehicle may be parked along the parade route and in place before 12:00 noon the day proceeding the parade nor left in place after 12:00 noon the day following the parade. This also applies to private landowners who choose to block public lands and rights-of-way in </w:t>
      </w:r>
      <w:proofErr w:type="gramStart"/>
      <w:r>
        <w:t>the front</w:t>
      </w:r>
      <w:proofErr w:type="gramEnd"/>
      <w:r>
        <w:t xml:space="preserve"> of their residences and businesses by </w:t>
      </w:r>
      <w:proofErr w:type="gramStart"/>
      <w:r>
        <w:t>use of</w:t>
      </w:r>
      <w:proofErr w:type="gramEnd"/>
      <w:r>
        <w:t xml:space="preserve"> tape, cables, ropes, ladders, etc. </w:t>
      </w:r>
    </w:p>
    <w:p w14:paraId="72A5E64D" w14:textId="77777777" w:rsidR="00D03089" w:rsidRDefault="007062FE">
      <w:pPr>
        <w:pStyle w:val="List1"/>
      </w:pPr>
      <w:r>
        <w:lastRenderedPageBreak/>
        <w:t>(e)</w:t>
      </w:r>
      <w:r>
        <w:tab/>
        <w:t xml:space="preserve">Not withstanding any other provisions of state or local laws, nothing contained herein shall in any way restrict parking or any other activity on private lands, driveways or front yards, etc. </w:t>
      </w:r>
    </w:p>
    <w:p w14:paraId="618117F3" w14:textId="77777777" w:rsidR="00D03089" w:rsidRDefault="007062FE">
      <w:pPr>
        <w:pStyle w:val="List1"/>
      </w:pPr>
      <w:r>
        <w:t>(f)</w:t>
      </w:r>
      <w:r>
        <w:tab/>
        <w:t xml:space="preserve">Any person violating any part of this section shall be guilty of a misdemeanor and upon conviction shall be fined not less than one hundred ($100.00) dollars nor more than five hundred ($500.00) dollars. In addition to the above penalties, the sheriff's office shall have the right to remove or </w:t>
      </w:r>
      <w:proofErr w:type="gramStart"/>
      <w:r>
        <w:t>have removed</w:t>
      </w:r>
      <w:proofErr w:type="gramEnd"/>
      <w:r>
        <w:t xml:space="preserve"> any obstruction or obstructing devices including the right to have towed and stored, at the owner's cost, any vehicle in violation of this section. </w:t>
      </w:r>
    </w:p>
    <w:p w14:paraId="3080A869" w14:textId="77777777" w:rsidR="00D03089" w:rsidRDefault="007062FE">
      <w:pPr>
        <w:pStyle w:val="HistoryNote"/>
      </w:pPr>
      <w:r>
        <w:t>(Ord. No. 08-12-3, § I, 12-1-08)</w:t>
      </w:r>
    </w:p>
    <w:p w14:paraId="52C98388" w14:textId="77777777" w:rsidR="00D03089" w:rsidRDefault="00D03089">
      <w:pPr>
        <w:spacing w:before="0" w:after="0"/>
        <w:sectPr w:rsidR="00D03089">
          <w:headerReference w:type="default" r:id="rId51"/>
          <w:footerReference w:type="default" r:id="rId52"/>
          <w:type w:val="continuous"/>
          <w:pgSz w:w="12240" w:h="15840"/>
          <w:pgMar w:top="1440" w:right="1440" w:bottom="1440" w:left="1440" w:header="720" w:footer="720" w:gutter="0"/>
          <w:cols w:space="720"/>
        </w:sectPr>
      </w:pPr>
    </w:p>
    <w:p w14:paraId="17C7EBE0" w14:textId="77777777" w:rsidR="00D03089" w:rsidRDefault="007062FE">
      <w:pPr>
        <w:pStyle w:val="Section"/>
      </w:pPr>
      <w:r>
        <w:t>Sec. 15-25. Shrubs, trees, and plantings.</w:t>
      </w:r>
    </w:p>
    <w:p w14:paraId="6BB0A054" w14:textId="77777777" w:rsidR="00D03089" w:rsidRDefault="007062FE">
      <w:pPr>
        <w:pStyle w:val="List1"/>
      </w:pPr>
      <w:r>
        <w:t>(a)</w:t>
      </w:r>
      <w:r>
        <w:tab/>
        <w:t xml:space="preserve">No shrubs, trees, and plantings on parish rights-of-way, easements, and servitudes should be allowed to impede the vehicular site lines of vehicles travelling on or entering onto parish streets which are located within such rights-of-way, easements, and servitudes. When a question exists as to </w:t>
      </w:r>
      <w:proofErr w:type="gramStart"/>
      <w:r>
        <w:t>whether or not</w:t>
      </w:r>
      <w:proofErr w:type="gramEnd"/>
      <w:r>
        <w:t xml:space="preserve"> lines of </w:t>
      </w:r>
      <w:proofErr w:type="gramStart"/>
      <w:r>
        <w:t>sights</w:t>
      </w:r>
      <w:proofErr w:type="gramEnd"/>
      <w:r>
        <w:t xml:space="preserve"> are impeded, the benefit of the doubt shall rest with on the side of the line of sight being impeded. After </w:t>
      </w:r>
      <w:proofErr w:type="gramStart"/>
      <w:r>
        <w:t>such time that</w:t>
      </w:r>
      <w:proofErr w:type="gramEnd"/>
      <w:r>
        <w:t xml:space="preserve"> a hindrance or interference is found to exist, the department which is the beneficiary of the right-of-way, easement, or servitude has the authority to address the hindrance or interference as allowed by law. </w:t>
      </w:r>
    </w:p>
    <w:p w14:paraId="720399F1" w14:textId="77777777" w:rsidR="00D03089" w:rsidRDefault="007062FE">
      <w:pPr>
        <w:pStyle w:val="List1"/>
      </w:pPr>
      <w:r>
        <w:t>(b)</w:t>
      </w:r>
      <w:r>
        <w:tab/>
        <w:t xml:space="preserve">No shrubs, trees, and plantings should be allowed within parish rights-of-way, easements and servitudes if they hinder or unreasonably interfere with their purpose as determined by the department which is the beneficiary of the servitude, unless authorized by ordinance. After </w:t>
      </w:r>
      <w:proofErr w:type="gramStart"/>
      <w:r>
        <w:t>such time that</w:t>
      </w:r>
      <w:proofErr w:type="gramEnd"/>
      <w:r>
        <w:t xml:space="preserve"> a hindrance or interference is found to exist, the department which is the beneficiary of the right-of-way, easement, or servitude has the authority to address the hindrance or interference as allowed by law. </w:t>
      </w:r>
    </w:p>
    <w:p w14:paraId="0F35B441" w14:textId="77777777" w:rsidR="00D03089" w:rsidRDefault="007062FE">
      <w:pPr>
        <w:pStyle w:val="List1"/>
      </w:pPr>
      <w:r>
        <w:t>(c)</w:t>
      </w:r>
      <w:r>
        <w:tab/>
        <w:t xml:space="preserve">All existing shrubs, trees, and plantings contained within a divided median within a subdivision or median entrance to a subdivision shall be excluded from these provisions, provided these such items do not block vehicular travel sight lines. </w:t>
      </w:r>
    </w:p>
    <w:p w14:paraId="1A50E547" w14:textId="77777777" w:rsidR="00D03089" w:rsidRDefault="007062FE">
      <w:pPr>
        <w:pStyle w:val="List1"/>
      </w:pPr>
      <w:r>
        <w:t>(d)</w:t>
      </w:r>
      <w:r>
        <w:tab/>
        <w:t xml:space="preserve">In addressing hindrances or interferences, only items which are located completely or substantially within the rights-of-way, easements, or servitudes may be removed as needed. </w:t>
      </w:r>
    </w:p>
    <w:p w14:paraId="2C788918" w14:textId="77777777" w:rsidR="00D03089" w:rsidRDefault="007062FE">
      <w:pPr>
        <w:pStyle w:val="HistoryNote"/>
      </w:pPr>
      <w:r>
        <w:t>(Ord. No. 14-12-11, § I, 12-15-14)</w:t>
      </w:r>
    </w:p>
    <w:p w14:paraId="27302F51" w14:textId="77777777" w:rsidR="00D03089" w:rsidRDefault="00D03089">
      <w:pPr>
        <w:spacing w:before="0" w:after="0"/>
        <w:sectPr w:rsidR="00D03089">
          <w:headerReference w:type="default" r:id="rId53"/>
          <w:footerReference w:type="default" r:id="rId54"/>
          <w:type w:val="continuous"/>
          <w:pgSz w:w="12240" w:h="15840"/>
          <w:pgMar w:top="1440" w:right="1440" w:bottom="1440" w:left="1440" w:header="720" w:footer="720" w:gutter="0"/>
          <w:cols w:space="720"/>
        </w:sectPr>
      </w:pPr>
    </w:p>
    <w:p w14:paraId="7E9408D8" w14:textId="77777777" w:rsidR="00D03089" w:rsidRDefault="007062FE">
      <w:pPr>
        <w:pStyle w:val="Section"/>
      </w:pPr>
      <w:r>
        <w:t xml:space="preserve">Sec. 15-26. Golf </w:t>
      </w:r>
      <w:proofErr w:type="gramStart"/>
      <w:r>
        <w:t>carts</w:t>
      </w:r>
      <w:proofErr w:type="gramEnd"/>
      <w:r>
        <w:t>.</w:t>
      </w:r>
    </w:p>
    <w:p w14:paraId="10243F2E" w14:textId="77777777" w:rsidR="00D03089" w:rsidRDefault="007062FE">
      <w:pPr>
        <w:pStyle w:val="List1"/>
      </w:pPr>
      <w:r>
        <w:t>(a)</w:t>
      </w:r>
      <w:r>
        <w:tab/>
        <w:t xml:space="preserve">A "golf cart" is defined as an electric four-wheeled vehicle originally intended for use off-road on golf courses and other green spaces whose maximum speed is twenty-five (25) miles per hour, LA R.S. 32:299.4. </w:t>
      </w:r>
    </w:p>
    <w:p w14:paraId="5998932A" w14:textId="77777777" w:rsidR="00D03089" w:rsidRDefault="007062FE">
      <w:pPr>
        <w:pStyle w:val="List1"/>
      </w:pPr>
      <w:r>
        <w:t>(b)</w:t>
      </w:r>
      <w:r>
        <w:tab/>
        <w:t xml:space="preserve">The operation of a golf cart upon the public roads or streets of St. Charles Parish is prohibited, except as otherwise provided in this section. </w:t>
      </w:r>
    </w:p>
    <w:p w14:paraId="4D5288B9" w14:textId="77777777" w:rsidR="00D03089" w:rsidRDefault="007062FE">
      <w:pPr>
        <w:pStyle w:val="List1"/>
      </w:pPr>
      <w:r>
        <w:t>(c)</w:t>
      </w:r>
      <w:r>
        <w:tab/>
        <w:t xml:space="preserve">A golf cart may be operated only upon parish roads or streets within the speed limits of twenty-five (25) miles per hour or less unless specifically exempted herein. </w:t>
      </w:r>
    </w:p>
    <w:p w14:paraId="72541292" w14:textId="77777777" w:rsidR="00D03089" w:rsidRDefault="007062FE">
      <w:pPr>
        <w:pStyle w:val="List1"/>
      </w:pPr>
      <w:r>
        <w:t>(d)</w:t>
      </w:r>
      <w:r>
        <w:tab/>
        <w:t xml:space="preserve">A golf cart shall not be operated upon any state highway. </w:t>
      </w:r>
    </w:p>
    <w:p w14:paraId="1E59646D" w14:textId="77777777" w:rsidR="00D03089" w:rsidRDefault="007062FE">
      <w:pPr>
        <w:pStyle w:val="List1"/>
      </w:pPr>
      <w:r>
        <w:t>(e)</w:t>
      </w:r>
      <w:r>
        <w:tab/>
        <w:t xml:space="preserve">A golf cart operated on a parish road or street shall be equipped with efficient brakes, a reliable steering apparatus, safe tires, a rearview mirror, and red reflectorized warning devices on both the front and rear of the vehicle. Such golf </w:t>
      </w:r>
      <w:proofErr w:type="gramStart"/>
      <w:r>
        <w:t>cart</w:t>
      </w:r>
      <w:proofErr w:type="gramEnd"/>
      <w:r>
        <w:t xml:space="preserve"> shall also be equipped with headlamps, front and rear turn signal lamps, tail lamps, and brake lamps. </w:t>
      </w:r>
    </w:p>
    <w:p w14:paraId="666E66F6" w14:textId="77777777" w:rsidR="00D03089" w:rsidRDefault="007062FE">
      <w:pPr>
        <w:pStyle w:val="List1"/>
      </w:pPr>
      <w:r>
        <w:lastRenderedPageBreak/>
        <w:t>(f)</w:t>
      </w:r>
      <w:r>
        <w:tab/>
        <w:t xml:space="preserve">Any golf cart operated upon a parish road or street shall be registered with the State of Louisiana through the Department of Public Safety and Corrections, office of motor vehicles, as an off-road vehicle and shall display a decal issued by the office of motor vehicles. </w:t>
      </w:r>
    </w:p>
    <w:p w14:paraId="3470E281" w14:textId="77777777" w:rsidR="00D03089" w:rsidRDefault="007062FE">
      <w:pPr>
        <w:pStyle w:val="List1"/>
      </w:pPr>
      <w:r>
        <w:t>(g)</w:t>
      </w:r>
      <w:r>
        <w:tab/>
        <w:t xml:space="preserve">No person shall operate a golf cart upon a parish road or street without a valid driver's license. </w:t>
      </w:r>
    </w:p>
    <w:p w14:paraId="69AE415B" w14:textId="77777777" w:rsidR="00D03089" w:rsidRDefault="007062FE">
      <w:pPr>
        <w:pStyle w:val="List1"/>
      </w:pPr>
      <w:r>
        <w:t>(h)</w:t>
      </w:r>
      <w:r>
        <w:tab/>
        <w:t xml:space="preserve">Any golf cart operated upon a parish road or street shall have liability insurance with the same minimum limits as required by the provisions of LA R.S. 32:900(B). Documents reflecting </w:t>
      </w:r>
      <w:proofErr w:type="gramStart"/>
      <w:r>
        <w:t>a current</w:t>
      </w:r>
      <w:proofErr w:type="gramEnd"/>
      <w:r>
        <w:t xml:space="preserve"> policy of liability insurance as required herein shall be in the possession of the driver. </w:t>
      </w:r>
    </w:p>
    <w:p w14:paraId="5D0E3FBC" w14:textId="77777777" w:rsidR="00D03089" w:rsidRDefault="007062FE">
      <w:pPr>
        <w:pStyle w:val="List1"/>
      </w:pPr>
      <w:r>
        <w:t>(</w:t>
      </w:r>
      <w:proofErr w:type="spellStart"/>
      <w:r>
        <w:t>i</w:t>
      </w:r>
      <w:proofErr w:type="spellEnd"/>
      <w:r>
        <w:t>)</w:t>
      </w:r>
      <w:r>
        <w:tab/>
        <w:t xml:space="preserve">Any passenger riding on the golf cart shall be </w:t>
      </w:r>
      <w:proofErr w:type="gramStart"/>
      <w:r>
        <w:t>seated</w:t>
      </w:r>
      <w:proofErr w:type="gramEnd"/>
      <w:r>
        <w:t xml:space="preserve"> and the number of passengers shall not exceed the amount for which the golf cart was designed. </w:t>
      </w:r>
    </w:p>
    <w:p w14:paraId="06AFFCEC" w14:textId="77777777" w:rsidR="00D03089" w:rsidRDefault="007062FE">
      <w:pPr>
        <w:pStyle w:val="List1"/>
      </w:pPr>
      <w:r>
        <w:t>(j)</w:t>
      </w:r>
      <w:r>
        <w:tab/>
        <w:t xml:space="preserve">This section shall not apply to any golf carts owned and insured by a golf course or country club which </w:t>
      </w:r>
      <w:proofErr w:type="gramStart"/>
      <w:r>
        <w:t>is operated</w:t>
      </w:r>
      <w:proofErr w:type="gramEnd"/>
      <w:r>
        <w:t xml:space="preserve"> on the golf course during daylight hours. </w:t>
      </w:r>
    </w:p>
    <w:p w14:paraId="2886933F" w14:textId="77777777" w:rsidR="00D03089" w:rsidRDefault="007062FE">
      <w:pPr>
        <w:pStyle w:val="List1"/>
      </w:pPr>
      <w:r>
        <w:t>(k)</w:t>
      </w:r>
      <w:r>
        <w:tab/>
        <w:t xml:space="preserve">This section shall not apply to any golf cart operated by a golfer or employee of a golf course or country club, which golfer or employee possesses a valid driver's license when said golf cart is used to cross a part of a parish road where a golf course is constructed on both sides of the parish road. </w:t>
      </w:r>
    </w:p>
    <w:p w14:paraId="4DCBA37D" w14:textId="77777777" w:rsidR="00D03089" w:rsidRDefault="007062FE">
      <w:pPr>
        <w:pStyle w:val="List1"/>
      </w:pPr>
      <w:r>
        <w:t>(l)</w:t>
      </w:r>
      <w:r>
        <w:tab/>
        <w:t xml:space="preserve">All golf carts authorized by this section to be operated on parish streets shall be registered with the Sheriff of St. Charles Parish and shall display a decal issued by the sheriff. Said registration shall be done at no charge to the registrant. </w:t>
      </w:r>
    </w:p>
    <w:p w14:paraId="184BD6D1" w14:textId="77777777" w:rsidR="00D03089" w:rsidRDefault="007062FE">
      <w:pPr>
        <w:pStyle w:val="List1"/>
      </w:pPr>
      <w:r>
        <w:t>(m)</w:t>
      </w:r>
      <w:r>
        <w:tab/>
        <w:t xml:space="preserve">Any person violating the provisions of this section shall be punished by a fine of not more than five hundred dollars ($500.00) or imprisonment in the parish jail for not more than thirty (30) days, or both. </w:t>
      </w:r>
    </w:p>
    <w:p w14:paraId="307CD2B0" w14:textId="77777777" w:rsidR="00D03089" w:rsidRDefault="007062FE">
      <w:pPr>
        <w:pStyle w:val="HistoryNote"/>
      </w:pPr>
      <w:r>
        <w:t>(Ord. No. 18-1-11, § 1, 1-22-18)</w:t>
      </w:r>
    </w:p>
    <w:p w14:paraId="5A347CF7" w14:textId="77777777" w:rsidR="004339C0" w:rsidRDefault="004339C0">
      <w:pPr>
        <w:spacing w:before="0" w:after="0"/>
      </w:pPr>
    </w:p>
    <w:p w14:paraId="60FB9F08" w14:textId="77777777" w:rsidR="004339C0" w:rsidRDefault="004339C0">
      <w:pPr>
        <w:spacing w:before="0" w:after="0"/>
      </w:pPr>
    </w:p>
    <w:p w14:paraId="0DEA7497" w14:textId="77777777" w:rsidR="004339C0" w:rsidRPr="004339C0" w:rsidRDefault="004339C0" w:rsidP="004339C0">
      <w:pPr>
        <w:pStyle w:val="NormalWeb"/>
        <w:shd w:val="clear" w:color="auto" w:fill="FFFFFF"/>
        <w:spacing w:before="0" w:beforeAutospacing="0" w:after="15" w:afterAutospacing="0"/>
        <w:rPr>
          <w:rFonts w:asciiTheme="minorHAnsi" w:hAnsiTheme="minorHAnsi" w:cstheme="minorHAnsi"/>
          <w:b/>
          <w:bCs/>
          <w:color w:val="000000"/>
          <w:sz w:val="24"/>
          <w:highlight w:val="yellow"/>
        </w:rPr>
      </w:pPr>
      <w:r w:rsidRPr="004339C0">
        <w:rPr>
          <w:rFonts w:asciiTheme="minorHAnsi" w:hAnsiTheme="minorHAnsi" w:cstheme="minorHAnsi"/>
          <w:b/>
          <w:bCs/>
          <w:color w:val="000000"/>
          <w:sz w:val="24"/>
          <w:highlight w:val="yellow"/>
          <w:shd w:val="clear" w:color="auto" w:fill="FFFFFF"/>
        </w:rPr>
        <w:t xml:space="preserve">Chapter 15 – 27.  </w:t>
      </w:r>
      <w:r w:rsidRPr="004339C0">
        <w:rPr>
          <w:rFonts w:asciiTheme="minorHAnsi" w:hAnsiTheme="minorHAnsi" w:cstheme="minorHAnsi"/>
          <w:b/>
          <w:bCs/>
          <w:color w:val="000000"/>
          <w:sz w:val="24"/>
          <w:highlight w:val="yellow"/>
        </w:rPr>
        <w:t xml:space="preserve">Reckless operation of a motorized bicycle, motor driven cycle, electric-assisted  bicycle,  electric scooter or </w:t>
      </w:r>
      <w:r w:rsidRPr="004339C0">
        <w:rPr>
          <w:rFonts w:asciiTheme="minorHAnsi" w:hAnsiTheme="minorHAnsi" w:cstheme="minorHAnsi"/>
          <w:b/>
          <w:bCs/>
          <w:sz w:val="24"/>
          <w:highlight w:val="yellow"/>
        </w:rPr>
        <w:t>electric dirt bike</w:t>
      </w:r>
      <w:r w:rsidRPr="004339C0">
        <w:rPr>
          <w:rFonts w:asciiTheme="minorHAnsi" w:hAnsiTheme="minorHAnsi" w:cstheme="minorHAnsi"/>
          <w:b/>
          <w:bCs/>
          <w:color w:val="000000"/>
          <w:sz w:val="24"/>
          <w:highlight w:val="yellow"/>
        </w:rPr>
        <w:t xml:space="preserve">. </w:t>
      </w:r>
    </w:p>
    <w:p w14:paraId="768770AF" w14:textId="77777777" w:rsidR="004339C0" w:rsidRPr="004339C0" w:rsidRDefault="004339C0" w:rsidP="004339C0">
      <w:pPr>
        <w:pStyle w:val="NormalWeb"/>
        <w:shd w:val="clear" w:color="auto" w:fill="FFFFFF"/>
        <w:spacing w:before="0" w:beforeAutospacing="0" w:after="15" w:afterAutospacing="0"/>
        <w:rPr>
          <w:rFonts w:asciiTheme="minorHAnsi" w:hAnsiTheme="minorHAnsi" w:cstheme="minorHAnsi"/>
          <w:color w:val="000000"/>
          <w:sz w:val="24"/>
          <w:highlight w:val="yellow"/>
        </w:rPr>
      </w:pPr>
    </w:p>
    <w:p w14:paraId="44FAF3BE" w14:textId="77777777" w:rsidR="004339C0" w:rsidRPr="004339C0" w:rsidRDefault="004339C0" w:rsidP="004339C0">
      <w:pPr>
        <w:pStyle w:val="NormalWeb"/>
        <w:shd w:val="clear" w:color="auto" w:fill="FFFFFF"/>
        <w:spacing w:before="0" w:beforeAutospacing="0" w:after="15" w:afterAutospacing="0"/>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Reckless operation of a motorized bicycle, motor driven cycle, electric-assisted bicycle,  electric scooter or </w:t>
      </w:r>
      <w:r w:rsidRPr="004339C0">
        <w:rPr>
          <w:rFonts w:asciiTheme="minorHAnsi" w:hAnsiTheme="minorHAnsi" w:cstheme="minorHAnsi"/>
          <w:sz w:val="22"/>
          <w:szCs w:val="22"/>
          <w:highlight w:val="yellow"/>
        </w:rPr>
        <w:t xml:space="preserve">electric dirt bike </w:t>
      </w:r>
      <w:r w:rsidRPr="004339C0">
        <w:rPr>
          <w:rFonts w:asciiTheme="minorHAnsi" w:hAnsiTheme="minorHAnsi" w:cstheme="minorHAnsi"/>
          <w:color w:val="000000"/>
          <w:sz w:val="22"/>
          <w:szCs w:val="22"/>
          <w:highlight w:val="yellow"/>
        </w:rPr>
        <w:t xml:space="preserve">is the operation of any motorized bicycle, motor driven cycle, electric-assisted bicycle, electric scooter or </w:t>
      </w:r>
      <w:r w:rsidRPr="004339C0">
        <w:rPr>
          <w:rFonts w:asciiTheme="minorHAnsi" w:hAnsiTheme="minorHAnsi" w:cstheme="minorHAnsi"/>
          <w:sz w:val="22"/>
          <w:szCs w:val="22"/>
          <w:highlight w:val="yellow"/>
        </w:rPr>
        <w:t xml:space="preserve">electric dirt bike </w:t>
      </w:r>
      <w:r w:rsidRPr="004339C0">
        <w:rPr>
          <w:rFonts w:asciiTheme="minorHAnsi" w:hAnsiTheme="minorHAnsi" w:cstheme="minorHAnsi"/>
          <w:color w:val="000000"/>
          <w:sz w:val="22"/>
          <w:szCs w:val="22"/>
          <w:highlight w:val="yellow"/>
        </w:rPr>
        <w:t>in a criminally negligent or reckless manner, which endangers self, others, or property which includes, but is not limited to one or more of the following:</w:t>
      </w:r>
    </w:p>
    <w:p w14:paraId="6A6597C3" w14:textId="77777777" w:rsidR="004339C0" w:rsidRPr="004339C0" w:rsidRDefault="004339C0" w:rsidP="007062FE">
      <w:pPr>
        <w:pStyle w:val="NormalWeb"/>
        <w:numPr>
          <w:ilvl w:val="1"/>
          <w:numId w:val="11"/>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Operation at an unsafe speed for the area, </w:t>
      </w:r>
    </w:p>
    <w:p w14:paraId="567C0894" w14:textId="77777777" w:rsidR="004339C0" w:rsidRPr="004339C0" w:rsidRDefault="004339C0" w:rsidP="007062FE">
      <w:pPr>
        <w:pStyle w:val="NormalWeb"/>
        <w:numPr>
          <w:ilvl w:val="1"/>
          <w:numId w:val="11"/>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Riding on one wheel; </w:t>
      </w:r>
    </w:p>
    <w:p w14:paraId="6F61EF74" w14:textId="77777777" w:rsidR="004339C0" w:rsidRPr="004339C0" w:rsidRDefault="004339C0" w:rsidP="007062FE">
      <w:pPr>
        <w:pStyle w:val="NormalWeb"/>
        <w:numPr>
          <w:ilvl w:val="1"/>
          <w:numId w:val="11"/>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Over-accelerating tires causing tires to spin excessively (peeling out); </w:t>
      </w:r>
    </w:p>
    <w:p w14:paraId="1B2C1F3E" w14:textId="77777777" w:rsidR="004339C0" w:rsidRPr="004339C0" w:rsidRDefault="004339C0" w:rsidP="007062FE">
      <w:pPr>
        <w:pStyle w:val="NormalWeb"/>
        <w:numPr>
          <w:ilvl w:val="1"/>
          <w:numId w:val="11"/>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Passing too close to pedestrians or other vehicular traffic; or</w:t>
      </w:r>
    </w:p>
    <w:p w14:paraId="3DCBFDCD" w14:textId="77777777" w:rsidR="003935A5" w:rsidRDefault="004339C0" w:rsidP="007062FE">
      <w:pPr>
        <w:pStyle w:val="NormalWeb"/>
        <w:numPr>
          <w:ilvl w:val="1"/>
          <w:numId w:val="11"/>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Holding on to a moving motor vehicle.</w:t>
      </w:r>
    </w:p>
    <w:p w14:paraId="324E9A81" w14:textId="0115D654" w:rsidR="004339C0" w:rsidRPr="003935A5" w:rsidRDefault="004339C0" w:rsidP="007062FE">
      <w:pPr>
        <w:pStyle w:val="NormalWeb"/>
        <w:numPr>
          <w:ilvl w:val="1"/>
          <w:numId w:val="11"/>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3935A5">
        <w:rPr>
          <w:rFonts w:asciiTheme="minorHAnsi" w:hAnsiTheme="minorHAnsi" w:cstheme="minorHAnsi"/>
          <w:color w:val="000000"/>
          <w:sz w:val="22"/>
          <w:szCs w:val="22"/>
          <w:highlight w:val="yellow"/>
        </w:rPr>
        <w:t>Penalty.  Whoever commits the crime of reckless operation of a motorized bicycle, motor driven cycle, electric-assisted bicycle, electric scooter or electric dirt bike shall be fined not more than one hundred dollars ($100.00) plus court costs for the first offense.  On a second or subsequent conviction, the offender shall be fined not less than one hundred ($100.00) nor more than five hundred dollars ($500.00) plus court costs.</w:t>
      </w:r>
    </w:p>
    <w:p w14:paraId="49B50445" w14:textId="77777777" w:rsidR="004339C0" w:rsidRDefault="004339C0" w:rsidP="004339C0">
      <w:pPr>
        <w:pStyle w:val="NormalWeb"/>
        <w:shd w:val="clear" w:color="auto" w:fill="FFFFFF"/>
        <w:spacing w:before="0" w:beforeAutospacing="0" w:after="15" w:afterAutospacing="0"/>
        <w:ind w:left="360"/>
        <w:rPr>
          <w:rFonts w:asciiTheme="minorHAnsi" w:hAnsiTheme="minorHAnsi" w:cstheme="minorHAnsi"/>
          <w:color w:val="000000"/>
          <w:sz w:val="22"/>
          <w:szCs w:val="22"/>
          <w:highlight w:val="yellow"/>
        </w:rPr>
      </w:pPr>
    </w:p>
    <w:p w14:paraId="214385E5" w14:textId="77777777" w:rsidR="0028248A" w:rsidRPr="004339C0" w:rsidRDefault="0028248A" w:rsidP="004339C0">
      <w:pPr>
        <w:pStyle w:val="NormalWeb"/>
        <w:shd w:val="clear" w:color="auto" w:fill="FFFFFF"/>
        <w:spacing w:before="0" w:beforeAutospacing="0" w:after="15" w:afterAutospacing="0"/>
        <w:ind w:left="360"/>
        <w:rPr>
          <w:rFonts w:asciiTheme="minorHAnsi" w:hAnsiTheme="minorHAnsi" w:cstheme="minorHAnsi"/>
          <w:color w:val="000000"/>
          <w:sz w:val="22"/>
          <w:szCs w:val="22"/>
          <w:highlight w:val="yellow"/>
        </w:rPr>
      </w:pPr>
    </w:p>
    <w:p w14:paraId="0C8A15B1" w14:textId="77777777" w:rsidR="004339C0" w:rsidRPr="004339C0" w:rsidRDefault="004339C0" w:rsidP="004339C0">
      <w:pPr>
        <w:pStyle w:val="NormalWeb"/>
        <w:shd w:val="clear" w:color="auto" w:fill="FFFFFF"/>
        <w:spacing w:before="0" w:beforeAutospacing="0" w:after="15" w:afterAutospacing="0"/>
        <w:ind w:left="360"/>
        <w:rPr>
          <w:rFonts w:asciiTheme="minorHAnsi" w:hAnsiTheme="minorHAnsi" w:cstheme="minorHAnsi"/>
          <w:color w:val="000000"/>
          <w:sz w:val="22"/>
          <w:szCs w:val="22"/>
          <w:highlight w:val="yellow"/>
        </w:rPr>
      </w:pPr>
    </w:p>
    <w:p w14:paraId="404A5046" w14:textId="77777777" w:rsidR="004339C0" w:rsidRPr="004339C0" w:rsidRDefault="004339C0" w:rsidP="004339C0">
      <w:pPr>
        <w:rPr>
          <w:rFonts w:asciiTheme="minorHAnsi" w:hAnsiTheme="minorHAnsi" w:cstheme="minorHAnsi"/>
          <w:b/>
          <w:bCs/>
          <w:sz w:val="24"/>
          <w:highlight w:val="yellow"/>
        </w:rPr>
      </w:pPr>
      <w:r w:rsidRPr="004339C0">
        <w:rPr>
          <w:rFonts w:asciiTheme="minorHAnsi" w:hAnsiTheme="minorHAnsi" w:cstheme="minorHAnsi"/>
          <w:b/>
          <w:bCs/>
          <w:sz w:val="24"/>
          <w:highlight w:val="yellow"/>
        </w:rPr>
        <w:lastRenderedPageBreak/>
        <w:t>Chapter 15-28.  Electric low-speed scooters; operation; exceptions</w:t>
      </w:r>
    </w:p>
    <w:p w14:paraId="7DF6714E" w14:textId="77777777" w:rsidR="004339C0" w:rsidRPr="004339C0" w:rsidRDefault="004339C0" w:rsidP="00431C98">
      <w:pPr>
        <w:pStyle w:val="NormalWeb"/>
        <w:shd w:val="clear" w:color="auto" w:fill="FFFFFF"/>
        <w:spacing w:before="0" w:beforeAutospacing="0" w:after="15" w:afterAutospacing="0"/>
        <w:rPr>
          <w:rFonts w:asciiTheme="minorHAnsi" w:hAnsiTheme="minorHAnsi" w:cstheme="minorHAnsi"/>
          <w:color w:val="000000"/>
          <w:sz w:val="24"/>
          <w:highlight w:val="yellow"/>
        </w:rPr>
      </w:pPr>
    </w:p>
    <w:p w14:paraId="28D3EFE3" w14:textId="77777777" w:rsidR="004339C0"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For purposes of this Section, the term "electric low-speed scooter" shall mean a privately owned, rental or commercial scooter weighing less than one hundred pounds that has handlebars and an electric motor, is solely powered by an electric motor or human </w:t>
      </w:r>
      <w:proofErr w:type="gramStart"/>
      <w:r w:rsidRPr="004339C0">
        <w:rPr>
          <w:rFonts w:asciiTheme="minorHAnsi" w:hAnsiTheme="minorHAnsi" w:cstheme="minorHAnsi"/>
          <w:color w:val="000000"/>
          <w:sz w:val="22"/>
          <w:szCs w:val="22"/>
          <w:highlight w:val="yellow"/>
        </w:rPr>
        <w:t>power, and</w:t>
      </w:r>
      <w:proofErr w:type="gramEnd"/>
      <w:r w:rsidRPr="004339C0">
        <w:rPr>
          <w:rFonts w:asciiTheme="minorHAnsi" w:hAnsiTheme="minorHAnsi" w:cstheme="minorHAnsi"/>
          <w:color w:val="000000"/>
          <w:sz w:val="22"/>
          <w:szCs w:val="22"/>
          <w:highlight w:val="yellow"/>
        </w:rPr>
        <w:t xml:space="preserve"> has a maximum speed of not more than twenty miles per hour on a paved level surface when powered solely by an electric motor. An electric low-speed scooter shall not be considered a motor-driven cycle, a vehicle, or a motor vehicle.</w:t>
      </w:r>
    </w:p>
    <w:p w14:paraId="00774D5C" w14:textId="77777777" w:rsidR="004339C0"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No electric low-speed scooter shall be used to carry more </w:t>
      </w:r>
      <w:proofErr w:type="gramStart"/>
      <w:r w:rsidRPr="004339C0">
        <w:rPr>
          <w:rFonts w:asciiTheme="minorHAnsi" w:hAnsiTheme="minorHAnsi" w:cstheme="minorHAnsi"/>
          <w:color w:val="000000"/>
          <w:sz w:val="22"/>
          <w:szCs w:val="22"/>
          <w:highlight w:val="yellow"/>
        </w:rPr>
        <w:t>persons</w:t>
      </w:r>
      <w:proofErr w:type="gramEnd"/>
      <w:r w:rsidRPr="004339C0">
        <w:rPr>
          <w:rFonts w:asciiTheme="minorHAnsi" w:hAnsiTheme="minorHAnsi" w:cstheme="minorHAnsi"/>
          <w:color w:val="000000"/>
          <w:sz w:val="22"/>
          <w:szCs w:val="22"/>
          <w:highlight w:val="yellow"/>
        </w:rPr>
        <w:t xml:space="preserve"> at one time than the number of </w:t>
      </w:r>
      <w:proofErr w:type="gramStart"/>
      <w:r w:rsidRPr="004339C0">
        <w:rPr>
          <w:rFonts w:asciiTheme="minorHAnsi" w:hAnsiTheme="minorHAnsi" w:cstheme="minorHAnsi"/>
          <w:color w:val="000000"/>
          <w:sz w:val="22"/>
          <w:szCs w:val="22"/>
          <w:highlight w:val="yellow"/>
        </w:rPr>
        <w:t>persons</w:t>
      </w:r>
      <w:proofErr w:type="gramEnd"/>
      <w:r w:rsidRPr="004339C0">
        <w:rPr>
          <w:rFonts w:asciiTheme="minorHAnsi" w:hAnsiTheme="minorHAnsi" w:cstheme="minorHAnsi"/>
          <w:color w:val="000000"/>
          <w:sz w:val="22"/>
          <w:szCs w:val="22"/>
          <w:highlight w:val="yellow"/>
        </w:rPr>
        <w:t xml:space="preserve"> for whom it is designed and equipped.</w:t>
      </w:r>
    </w:p>
    <w:p w14:paraId="2E7367DA" w14:textId="77777777" w:rsidR="004339C0"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No person operating an electric low-speed scooter shall attach himself or the scooter to any other vehicle being operated upon a roadway.</w:t>
      </w:r>
    </w:p>
    <w:p w14:paraId="1183EF8F" w14:textId="77777777" w:rsidR="004339C0"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No person operating an electric low-speed scooter on a roadway shall carry any package, bundle, or article that prevents the operator from keeping at least one hand on its handlebars.</w:t>
      </w:r>
    </w:p>
    <w:p w14:paraId="7803AB3C" w14:textId="1591B2C5" w:rsidR="004339C0" w:rsidRPr="004339C0"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Every person operating an electric low-speed scooter upon a roadway shall ride as near to the right side of the roadway as practicable, exercising due care when passing a standing vehicle or a vehicle proceeding in the same direction, except under any of the following circumstances:</w:t>
      </w:r>
    </w:p>
    <w:p w14:paraId="3FCD12E2" w14:textId="6A74BF0D" w:rsidR="004339C0" w:rsidRPr="004339C0" w:rsidRDefault="004339C0" w:rsidP="007062FE">
      <w:pPr>
        <w:pStyle w:val="NormalWeb"/>
        <w:numPr>
          <w:ilvl w:val="1"/>
          <w:numId w:val="12"/>
        </w:numPr>
        <w:shd w:val="clear" w:color="auto" w:fill="FFFFFF"/>
        <w:spacing w:before="0" w:beforeAutospacing="0" w:after="15" w:afterAutospacing="0"/>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When overtaking and passing another electric low-speed scooter, bicycle, or vehicle proceeding in the same direction.</w:t>
      </w:r>
    </w:p>
    <w:p w14:paraId="395A4C22" w14:textId="6C09BB5E" w:rsidR="004339C0" w:rsidRPr="004339C0" w:rsidRDefault="004339C0" w:rsidP="007062FE">
      <w:pPr>
        <w:pStyle w:val="NormalWeb"/>
        <w:numPr>
          <w:ilvl w:val="1"/>
          <w:numId w:val="12"/>
        </w:numPr>
        <w:shd w:val="clear" w:color="auto" w:fill="FFFFFF"/>
        <w:spacing w:before="0" w:beforeAutospacing="0" w:after="15" w:afterAutospacing="0"/>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When preparing to turn or </w:t>
      </w:r>
      <w:proofErr w:type="gramStart"/>
      <w:r w:rsidRPr="004339C0">
        <w:rPr>
          <w:rFonts w:asciiTheme="minorHAnsi" w:hAnsiTheme="minorHAnsi" w:cstheme="minorHAnsi"/>
          <w:color w:val="000000"/>
          <w:sz w:val="22"/>
          <w:szCs w:val="22"/>
          <w:highlight w:val="yellow"/>
        </w:rPr>
        <w:t>turning</w:t>
      </w:r>
      <w:proofErr w:type="gramEnd"/>
      <w:r w:rsidRPr="004339C0">
        <w:rPr>
          <w:rFonts w:asciiTheme="minorHAnsi" w:hAnsiTheme="minorHAnsi" w:cstheme="minorHAnsi"/>
          <w:color w:val="000000"/>
          <w:sz w:val="22"/>
          <w:szCs w:val="22"/>
          <w:highlight w:val="yellow"/>
        </w:rPr>
        <w:t xml:space="preserve"> left at an intersection, or into a private road or driveway.</w:t>
      </w:r>
    </w:p>
    <w:p w14:paraId="58277AA2" w14:textId="7D6467FE" w:rsidR="004339C0" w:rsidRPr="004339C0" w:rsidRDefault="004339C0" w:rsidP="007062FE">
      <w:pPr>
        <w:pStyle w:val="NormalWeb"/>
        <w:numPr>
          <w:ilvl w:val="1"/>
          <w:numId w:val="12"/>
        </w:numPr>
        <w:shd w:val="clear" w:color="auto" w:fill="FFFFFF"/>
        <w:spacing w:before="0" w:beforeAutospacing="0" w:after="15" w:afterAutospacing="0"/>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When reasonably necessary to avoid fixed or moving objects, vehicles, bicycles, pedestrians, animals, surface hazards, substandard width lanes, or any other condition that makes it unsafe to continue along the right-hand curb or edge of the roadway. For purposes of this Paragraph, a "substandard width lane" is a lane that is too narrow for an electric low-speed scooter and another electric low-speed scooter, bicycle, or a vehicle to travel safely side-by-side within the lane.</w:t>
      </w:r>
    </w:p>
    <w:p w14:paraId="5AC3ABD9" w14:textId="77777777" w:rsidR="004339C0"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An electric low-speed scooter shall be equipped with a brake which enables the operator to make its </w:t>
      </w:r>
      <w:proofErr w:type="gramStart"/>
      <w:r w:rsidRPr="004339C0">
        <w:rPr>
          <w:rFonts w:asciiTheme="minorHAnsi" w:hAnsiTheme="minorHAnsi" w:cstheme="minorHAnsi"/>
          <w:color w:val="000000"/>
          <w:sz w:val="22"/>
          <w:szCs w:val="22"/>
          <w:highlight w:val="yellow"/>
        </w:rPr>
        <w:t>braked</w:t>
      </w:r>
      <w:proofErr w:type="gramEnd"/>
      <w:r w:rsidRPr="004339C0">
        <w:rPr>
          <w:rFonts w:asciiTheme="minorHAnsi" w:hAnsiTheme="minorHAnsi" w:cstheme="minorHAnsi"/>
          <w:color w:val="000000"/>
          <w:sz w:val="22"/>
          <w:szCs w:val="22"/>
          <w:highlight w:val="yellow"/>
        </w:rPr>
        <w:t xml:space="preserve"> wheels skid on dry, level, and clean pavements.</w:t>
      </w:r>
    </w:p>
    <w:p w14:paraId="6A1ADE90" w14:textId="77777777" w:rsidR="003935A5"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An electric low-speed scooter, when in use during the times specified in La. R.S. 32:301, shall be equipped with appropriate lights, reflectors, or reflective markings.</w:t>
      </w:r>
    </w:p>
    <w:p w14:paraId="6F629C40" w14:textId="77777777" w:rsidR="00431C98" w:rsidRDefault="004339C0" w:rsidP="007062FE">
      <w:pPr>
        <w:pStyle w:val="NormalWeb"/>
        <w:numPr>
          <w:ilvl w:val="0"/>
          <w:numId w:val="12"/>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3935A5">
        <w:rPr>
          <w:rFonts w:asciiTheme="minorHAnsi" w:hAnsiTheme="minorHAnsi" w:cstheme="minorHAnsi"/>
          <w:color w:val="000000"/>
          <w:sz w:val="22"/>
          <w:szCs w:val="22"/>
          <w:highlight w:val="yellow"/>
        </w:rPr>
        <w:t xml:space="preserve">Penalty.  Whoever commits the violation of this section of an electric low-speed scooter shall be fined not more than one hundred dollars ($100.00) plus court costs.  </w:t>
      </w:r>
    </w:p>
    <w:p w14:paraId="0AE023A0" w14:textId="77777777" w:rsidR="00431C98" w:rsidRDefault="00431C98" w:rsidP="00184FC2">
      <w:pPr>
        <w:pStyle w:val="NormalWeb"/>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p>
    <w:p w14:paraId="0841F87A" w14:textId="77777777" w:rsidR="00431C98" w:rsidRPr="00431C98" w:rsidRDefault="00431C98" w:rsidP="00184FC2">
      <w:pPr>
        <w:pStyle w:val="NormalWeb"/>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p>
    <w:p w14:paraId="46374002" w14:textId="39F86FA7" w:rsidR="004339C0" w:rsidRPr="00431C98" w:rsidRDefault="004339C0" w:rsidP="00431C98">
      <w:pPr>
        <w:pStyle w:val="NormalWeb"/>
        <w:shd w:val="clear" w:color="auto" w:fill="FFFFFF"/>
        <w:spacing w:before="0" w:beforeAutospacing="0" w:after="15" w:afterAutospacing="0"/>
        <w:rPr>
          <w:rFonts w:asciiTheme="minorHAnsi" w:hAnsiTheme="minorHAnsi" w:cstheme="minorHAnsi"/>
          <w:color w:val="000000"/>
          <w:sz w:val="22"/>
          <w:szCs w:val="22"/>
          <w:highlight w:val="yellow"/>
        </w:rPr>
      </w:pPr>
      <w:r w:rsidRPr="00431C98">
        <w:rPr>
          <w:rFonts w:asciiTheme="minorHAnsi" w:hAnsiTheme="minorHAnsi" w:cstheme="minorHAnsi"/>
          <w:b/>
          <w:bCs/>
          <w:sz w:val="24"/>
          <w:highlight w:val="yellow"/>
        </w:rPr>
        <w:t>Chapter 15-29.  Helmets required while operating a motorized bicycle, motor driven cycle, electric-assisted bicycle, electric scooter or electric dirt bike.</w:t>
      </w:r>
    </w:p>
    <w:p w14:paraId="63C62333" w14:textId="77777777" w:rsidR="004524A3" w:rsidRDefault="004524A3" w:rsidP="004524A3">
      <w:pPr>
        <w:pStyle w:val="a0002"/>
        <w:shd w:val="clear" w:color="auto" w:fill="FFFFFF"/>
        <w:spacing w:before="0" w:beforeAutospacing="0" w:after="0" w:afterAutospacing="0" w:line="300" w:lineRule="atLeast"/>
        <w:rPr>
          <w:rFonts w:asciiTheme="minorHAnsi" w:hAnsiTheme="minorHAnsi" w:cstheme="minorHAnsi"/>
          <w:sz w:val="22"/>
          <w:szCs w:val="22"/>
          <w:highlight w:val="yellow"/>
        </w:rPr>
      </w:pPr>
    </w:p>
    <w:p w14:paraId="2BA290A7" w14:textId="77777777" w:rsidR="003935A5" w:rsidRDefault="004339C0" w:rsidP="007062FE">
      <w:pPr>
        <w:pStyle w:val="a0002"/>
        <w:numPr>
          <w:ilvl w:val="0"/>
          <w:numId w:val="13"/>
        </w:numPr>
        <w:shd w:val="clear" w:color="auto" w:fill="FFFFFF"/>
        <w:spacing w:before="0" w:beforeAutospacing="0" w:after="0" w:afterAutospacing="0" w:line="300" w:lineRule="atLeast"/>
        <w:ind w:left="432" w:hanging="432"/>
        <w:rPr>
          <w:rFonts w:asciiTheme="minorHAnsi" w:hAnsiTheme="minorHAnsi" w:cstheme="minorHAnsi"/>
          <w:color w:val="000000"/>
          <w:sz w:val="22"/>
          <w:szCs w:val="22"/>
          <w:highlight w:val="yellow"/>
        </w:rPr>
      </w:pPr>
      <w:r w:rsidRPr="004339C0">
        <w:rPr>
          <w:rFonts w:asciiTheme="minorHAnsi" w:hAnsiTheme="minorHAnsi" w:cstheme="minorHAnsi"/>
          <w:sz w:val="22"/>
          <w:szCs w:val="22"/>
          <w:highlight w:val="yellow"/>
        </w:rPr>
        <w:t xml:space="preserve">All operators or passengers under 17 years of age of any motorized bicycle, motor driven cycle, electric-assisted bicycle, electric scooter or electric dirt bike shall be required to wear a helmet meeting </w:t>
      </w:r>
      <w:r w:rsidRPr="004339C0">
        <w:rPr>
          <w:rFonts w:asciiTheme="minorHAnsi" w:hAnsiTheme="minorHAnsi" w:cstheme="minorHAnsi"/>
          <w:color w:val="000000"/>
          <w:sz w:val="22"/>
          <w:szCs w:val="22"/>
          <w:highlight w:val="yellow"/>
        </w:rPr>
        <w:t>or exceeding the minimum helmet safety standards set by the Consumer Product Safety Commission or a motorcycle or NTA 8776-certified e-bike helmet.</w:t>
      </w:r>
    </w:p>
    <w:p w14:paraId="14D5997C" w14:textId="13AE954E" w:rsidR="004339C0" w:rsidRPr="003935A5" w:rsidRDefault="004339C0" w:rsidP="007062FE">
      <w:pPr>
        <w:pStyle w:val="a0002"/>
        <w:numPr>
          <w:ilvl w:val="0"/>
          <w:numId w:val="13"/>
        </w:numPr>
        <w:shd w:val="clear" w:color="auto" w:fill="FFFFFF"/>
        <w:spacing w:before="0" w:beforeAutospacing="0" w:after="0" w:afterAutospacing="0" w:line="300" w:lineRule="atLeast"/>
        <w:ind w:left="432" w:hanging="432"/>
        <w:rPr>
          <w:rFonts w:asciiTheme="minorHAnsi" w:hAnsiTheme="minorHAnsi" w:cstheme="minorHAnsi"/>
          <w:color w:val="000000"/>
          <w:sz w:val="22"/>
          <w:szCs w:val="22"/>
          <w:highlight w:val="yellow"/>
        </w:rPr>
      </w:pPr>
      <w:r w:rsidRPr="003935A5">
        <w:rPr>
          <w:rFonts w:asciiTheme="minorHAnsi" w:hAnsiTheme="minorHAnsi" w:cstheme="minorHAnsi"/>
          <w:color w:val="000000"/>
          <w:sz w:val="22"/>
          <w:szCs w:val="22"/>
          <w:highlight w:val="yellow"/>
        </w:rPr>
        <w:lastRenderedPageBreak/>
        <w:t xml:space="preserve">Penalty.  Whoever commits the violation of this section of a motorized bicycle, motor driven cycle, electric-assisted bicycle, electric scooter or electric dirt bike shall be fined not more than one hundred dollars ($100.00) plus court costs.  </w:t>
      </w:r>
    </w:p>
    <w:p w14:paraId="616DF426" w14:textId="77777777" w:rsidR="004339C0" w:rsidRPr="004339C0" w:rsidRDefault="004339C0" w:rsidP="00184FC2">
      <w:pPr>
        <w:pStyle w:val="NormalWeb"/>
        <w:shd w:val="clear" w:color="auto" w:fill="FFFFFF"/>
        <w:spacing w:before="0" w:beforeAutospacing="0" w:after="15" w:afterAutospacing="0"/>
        <w:ind w:left="432" w:hanging="432"/>
        <w:rPr>
          <w:rFonts w:asciiTheme="minorHAnsi" w:hAnsiTheme="minorHAnsi" w:cstheme="minorHAnsi"/>
          <w:color w:val="000000"/>
          <w:sz w:val="24"/>
          <w:highlight w:val="yellow"/>
        </w:rPr>
      </w:pPr>
    </w:p>
    <w:p w14:paraId="523C484B" w14:textId="77777777" w:rsidR="004339C0" w:rsidRPr="004339C0" w:rsidRDefault="004339C0" w:rsidP="00431C98">
      <w:pPr>
        <w:pStyle w:val="NormalWeb"/>
        <w:shd w:val="clear" w:color="auto" w:fill="FFFFFF"/>
        <w:spacing w:before="0" w:beforeAutospacing="0" w:after="15" w:afterAutospacing="0"/>
        <w:rPr>
          <w:rFonts w:asciiTheme="minorHAnsi" w:hAnsiTheme="minorHAnsi" w:cstheme="minorHAnsi"/>
          <w:color w:val="000000"/>
          <w:sz w:val="24"/>
          <w:highlight w:val="yellow"/>
        </w:rPr>
      </w:pPr>
    </w:p>
    <w:p w14:paraId="6DAE5410" w14:textId="77777777" w:rsidR="004339C0" w:rsidRPr="004339C0" w:rsidRDefault="004339C0" w:rsidP="004339C0">
      <w:pPr>
        <w:rPr>
          <w:rFonts w:asciiTheme="minorHAnsi" w:hAnsiTheme="minorHAnsi" w:cstheme="minorHAnsi"/>
          <w:b/>
          <w:bCs/>
          <w:color w:val="000000"/>
          <w:sz w:val="24"/>
          <w:highlight w:val="yellow"/>
        </w:rPr>
      </w:pPr>
      <w:r w:rsidRPr="004339C0">
        <w:rPr>
          <w:rFonts w:asciiTheme="minorHAnsi" w:hAnsiTheme="minorHAnsi" w:cstheme="minorHAnsi"/>
          <w:b/>
          <w:bCs/>
          <w:sz w:val="24"/>
          <w:highlight w:val="yellow"/>
        </w:rPr>
        <w:t xml:space="preserve">Chapter 15-30.  </w:t>
      </w:r>
      <w:r w:rsidRPr="004339C0">
        <w:rPr>
          <w:rFonts w:asciiTheme="minorHAnsi" w:hAnsiTheme="minorHAnsi" w:cstheme="minorHAnsi"/>
          <w:b/>
          <w:bCs/>
          <w:color w:val="000000"/>
          <w:sz w:val="24"/>
          <w:highlight w:val="yellow"/>
        </w:rPr>
        <w:t>Bicycle helmets; restraining seats</w:t>
      </w:r>
    </w:p>
    <w:p w14:paraId="21C8014B" w14:textId="77777777" w:rsidR="00034C7A" w:rsidRDefault="00034C7A" w:rsidP="00034C7A">
      <w:pPr>
        <w:pStyle w:val="a0002"/>
        <w:shd w:val="clear" w:color="auto" w:fill="FFFFFF"/>
        <w:spacing w:before="0" w:beforeAutospacing="0" w:after="0" w:afterAutospacing="0" w:line="300" w:lineRule="atLeast"/>
        <w:rPr>
          <w:rFonts w:asciiTheme="minorHAnsi" w:hAnsiTheme="minorHAnsi" w:cstheme="minorHAnsi"/>
          <w:color w:val="000000"/>
          <w:sz w:val="22"/>
          <w:szCs w:val="22"/>
          <w:highlight w:val="yellow"/>
        </w:rPr>
      </w:pPr>
    </w:p>
    <w:p w14:paraId="34A524AF" w14:textId="418B8DB4" w:rsidR="004339C0" w:rsidRPr="004339C0" w:rsidRDefault="004339C0" w:rsidP="007062FE">
      <w:pPr>
        <w:pStyle w:val="a0002"/>
        <w:numPr>
          <w:ilvl w:val="0"/>
          <w:numId w:val="14"/>
        </w:numPr>
        <w:shd w:val="clear" w:color="auto" w:fill="FFFFFF"/>
        <w:spacing w:before="0" w:beforeAutospacing="0" w:after="0" w:afterAutospacing="0" w:line="300" w:lineRule="atLeast"/>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The following words and phrases when used in this Section shall have the meaning assigned to them:</w:t>
      </w:r>
    </w:p>
    <w:p w14:paraId="3E7D1F8C" w14:textId="6DE42AEC" w:rsidR="004339C0" w:rsidRPr="004339C0" w:rsidRDefault="004339C0" w:rsidP="007062FE">
      <w:pPr>
        <w:pStyle w:val="a0002"/>
        <w:numPr>
          <w:ilvl w:val="0"/>
          <w:numId w:val="17"/>
        </w:numPr>
        <w:shd w:val="clear" w:color="auto" w:fill="FFFFFF"/>
        <w:spacing w:before="0" w:beforeAutospacing="0" w:after="0" w:afterAutospacing="0" w:line="300" w:lineRule="atLeast"/>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"Approved helmet" means a bicycle helmet that meets or exceeds the minimum bicycle helmet safety standards set by the Consumer Product Safety Commission.</w:t>
      </w:r>
    </w:p>
    <w:p w14:paraId="61300CC2" w14:textId="654F86AF" w:rsidR="004339C0" w:rsidRPr="004339C0" w:rsidRDefault="004339C0" w:rsidP="007062FE">
      <w:pPr>
        <w:pStyle w:val="a0002"/>
        <w:numPr>
          <w:ilvl w:val="0"/>
          <w:numId w:val="17"/>
        </w:numPr>
        <w:shd w:val="clear" w:color="auto" w:fill="FFFFFF"/>
        <w:spacing w:before="0" w:beforeAutospacing="0" w:after="0" w:afterAutospacing="0" w:line="300" w:lineRule="atLeast"/>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"Bicycle" means a human-powered vehicle with two tandem wheels designed to transport, by pedaling, one or more </w:t>
      </w:r>
      <w:proofErr w:type="gramStart"/>
      <w:r w:rsidRPr="004339C0">
        <w:rPr>
          <w:rFonts w:asciiTheme="minorHAnsi" w:hAnsiTheme="minorHAnsi" w:cstheme="minorHAnsi"/>
          <w:color w:val="000000"/>
          <w:sz w:val="22"/>
          <w:szCs w:val="22"/>
          <w:highlight w:val="yellow"/>
        </w:rPr>
        <w:t>persons</w:t>
      </w:r>
      <w:proofErr w:type="gramEnd"/>
      <w:r w:rsidRPr="004339C0">
        <w:rPr>
          <w:rFonts w:asciiTheme="minorHAnsi" w:hAnsiTheme="minorHAnsi" w:cstheme="minorHAnsi"/>
          <w:color w:val="000000"/>
          <w:sz w:val="22"/>
          <w:szCs w:val="22"/>
          <w:highlight w:val="yellow"/>
        </w:rPr>
        <w:t>.</w:t>
      </w:r>
    </w:p>
    <w:p w14:paraId="0B665296" w14:textId="36EED798" w:rsidR="004339C0" w:rsidRPr="004339C0" w:rsidRDefault="004339C0" w:rsidP="007062FE">
      <w:pPr>
        <w:pStyle w:val="a0002"/>
        <w:numPr>
          <w:ilvl w:val="0"/>
          <w:numId w:val="17"/>
        </w:numPr>
        <w:shd w:val="clear" w:color="auto" w:fill="FFFFFF"/>
        <w:spacing w:before="0" w:beforeAutospacing="0" w:after="0" w:afterAutospacing="0" w:line="300" w:lineRule="atLeast"/>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"Operator" means a person who travels on a bicycle seated on a saddle seat from which that person is intended to and can pedal the bicycle.</w:t>
      </w:r>
    </w:p>
    <w:p w14:paraId="6F7AEB61" w14:textId="03D1AAE7" w:rsidR="004339C0" w:rsidRPr="004339C0" w:rsidRDefault="004339C0" w:rsidP="007062FE">
      <w:pPr>
        <w:pStyle w:val="a0002"/>
        <w:numPr>
          <w:ilvl w:val="0"/>
          <w:numId w:val="17"/>
        </w:numPr>
        <w:shd w:val="clear" w:color="auto" w:fill="FFFFFF"/>
        <w:spacing w:before="0" w:beforeAutospacing="0" w:after="0" w:afterAutospacing="0" w:line="300" w:lineRule="atLeast"/>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"Passenger" means any person who travels on a bicycle in any manner except as an operator.</w:t>
      </w:r>
    </w:p>
    <w:p w14:paraId="59A4CC7E" w14:textId="1D961ABD" w:rsidR="004339C0" w:rsidRPr="004339C0" w:rsidRDefault="004339C0" w:rsidP="007062FE">
      <w:pPr>
        <w:pStyle w:val="a0002"/>
        <w:numPr>
          <w:ilvl w:val="0"/>
          <w:numId w:val="17"/>
        </w:numPr>
        <w:shd w:val="clear" w:color="auto" w:fill="FFFFFF"/>
        <w:spacing w:before="0" w:beforeAutospacing="0" w:after="0" w:afterAutospacing="0" w:line="300" w:lineRule="atLeast"/>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"Restraining seat" means a seat separate from the saddle </w:t>
      </w:r>
      <w:proofErr w:type="gramStart"/>
      <w:r w:rsidRPr="004339C0">
        <w:rPr>
          <w:rFonts w:asciiTheme="minorHAnsi" w:hAnsiTheme="minorHAnsi" w:cstheme="minorHAnsi"/>
          <w:color w:val="000000"/>
          <w:sz w:val="22"/>
          <w:szCs w:val="22"/>
          <w:highlight w:val="yellow"/>
        </w:rPr>
        <w:t>seat of the operator</w:t>
      </w:r>
      <w:proofErr w:type="gramEnd"/>
      <w:r w:rsidRPr="004339C0">
        <w:rPr>
          <w:rFonts w:asciiTheme="minorHAnsi" w:hAnsiTheme="minorHAnsi" w:cstheme="minorHAnsi"/>
          <w:color w:val="000000"/>
          <w:sz w:val="22"/>
          <w:szCs w:val="22"/>
          <w:highlight w:val="yellow"/>
        </w:rPr>
        <w:t xml:space="preserve"> of the bicycle that is fastened securely to the frame of the bicycle and is adequately equipped to restrain the passenger in such seat and protect such passenger from the moving parts of the bicycle.</w:t>
      </w:r>
    </w:p>
    <w:p w14:paraId="2245D91D" w14:textId="16979F6A" w:rsidR="004339C0" w:rsidRPr="004339C0" w:rsidRDefault="004339C0" w:rsidP="007062FE">
      <w:pPr>
        <w:pStyle w:val="a0002"/>
        <w:numPr>
          <w:ilvl w:val="0"/>
          <w:numId w:val="14"/>
        </w:numPr>
        <w:shd w:val="clear" w:color="auto" w:fill="FFFFFF"/>
        <w:spacing w:before="0" w:beforeAutospacing="0" w:after="0" w:afterAutospacing="0" w:line="300" w:lineRule="atLeast"/>
        <w:ind w:left="432" w:hanging="432"/>
        <w:rPr>
          <w:rFonts w:asciiTheme="minorHAnsi" w:hAnsiTheme="minorHAnsi" w:cstheme="minorHAnsi"/>
          <w:color w:val="000000"/>
          <w:sz w:val="22"/>
          <w:szCs w:val="22"/>
          <w:highlight w:val="yellow"/>
        </w:rPr>
      </w:pPr>
      <w:proofErr w:type="gramStart"/>
      <w:r w:rsidRPr="004339C0">
        <w:rPr>
          <w:rFonts w:asciiTheme="minorHAnsi" w:hAnsiTheme="minorHAnsi" w:cstheme="minorHAnsi"/>
          <w:color w:val="000000"/>
          <w:sz w:val="22"/>
          <w:szCs w:val="22"/>
          <w:highlight w:val="yellow"/>
        </w:rPr>
        <w:t>With regard to</w:t>
      </w:r>
      <w:proofErr w:type="gramEnd"/>
      <w:r w:rsidRPr="004339C0">
        <w:rPr>
          <w:rFonts w:asciiTheme="minorHAnsi" w:hAnsiTheme="minorHAnsi" w:cstheme="minorHAnsi"/>
          <w:color w:val="000000"/>
          <w:sz w:val="22"/>
          <w:szCs w:val="22"/>
          <w:highlight w:val="yellow"/>
        </w:rPr>
        <w:t xml:space="preserve"> any bicycle used on a public roadway, public bicycle path, or other public right-of-way, no parent, guardian, or person with legal responsibility for the safety and welfare of a child shall knowingly allow any of the following:</w:t>
      </w:r>
    </w:p>
    <w:p w14:paraId="6CA6F11E" w14:textId="228C8EB1" w:rsidR="004339C0" w:rsidRPr="004339C0" w:rsidRDefault="004339C0" w:rsidP="007062FE">
      <w:pPr>
        <w:pStyle w:val="a0002"/>
        <w:numPr>
          <w:ilvl w:val="0"/>
          <w:numId w:val="18"/>
        </w:numPr>
        <w:shd w:val="clear" w:color="auto" w:fill="FFFFFF"/>
        <w:spacing w:before="0" w:beforeAutospacing="0" w:after="0" w:afterAutospacing="0" w:line="300" w:lineRule="atLeast"/>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Such </w:t>
      </w:r>
      <w:proofErr w:type="gramStart"/>
      <w:r w:rsidRPr="004339C0">
        <w:rPr>
          <w:rFonts w:asciiTheme="minorHAnsi" w:hAnsiTheme="minorHAnsi" w:cstheme="minorHAnsi"/>
          <w:color w:val="000000"/>
          <w:sz w:val="22"/>
          <w:szCs w:val="22"/>
          <w:highlight w:val="yellow"/>
        </w:rPr>
        <w:t>child</w:t>
      </w:r>
      <w:proofErr w:type="gramEnd"/>
      <w:r w:rsidRPr="004339C0">
        <w:rPr>
          <w:rFonts w:asciiTheme="minorHAnsi" w:hAnsiTheme="minorHAnsi" w:cstheme="minorHAnsi"/>
          <w:color w:val="000000"/>
          <w:sz w:val="22"/>
          <w:szCs w:val="22"/>
          <w:highlight w:val="yellow"/>
        </w:rPr>
        <w:t xml:space="preserve"> under the age of twelve to operate or ride as a passenger on a bicycle without wearing an approved helmet of good fit fastened securely upon the head with the straps of the helmet.</w:t>
      </w:r>
    </w:p>
    <w:p w14:paraId="1C01FEDA" w14:textId="054AE177" w:rsidR="00034C7A" w:rsidRDefault="004339C0" w:rsidP="007062FE">
      <w:pPr>
        <w:pStyle w:val="a0002"/>
        <w:numPr>
          <w:ilvl w:val="0"/>
          <w:numId w:val="18"/>
        </w:numPr>
        <w:shd w:val="clear" w:color="auto" w:fill="FFFFFF"/>
        <w:spacing w:before="0" w:beforeAutospacing="0" w:after="0" w:afterAutospacing="0" w:line="300" w:lineRule="atLeast"/>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Such child who weighs less than forty pounds or is less than forty inches in height to be a passenger on a bicycle without being properly seated in and adequately secured to a restraining seat.</w:t>
      </w:r>
    </w:p>
    <w:p w14:paraId="33CD3420" w14:textId="2CA6F497" w:rsidR="004339C0" w:rsidRPr="004339C0" w:rsidRDefault="004339C0" w:rsidP="007062FE">
      <w:pPr>
        <w:pStyle w:val="a0002"/>
        <w:numPr>
          <w:ilvl w:val="0"/>
          <w:numId w:val="14"/>
        </w:numPr>
        <w:shd w:val="clear" w:color="auto" w:fill="FFFFFF"/>
        <w:spacing w:before="0" w:beforeAutospacing="0" w:after="0" w:afterAutospacing="0" w:line="300" w:lineRule="atLeast"/>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Penalty.  Whoever commits the violation of this </w:t>
      </w:r>
      <w:proofErr w:type="gramStart"/>
      <w:r w:rsidRPr="004339C0">
        <w:rPr>
          <w:rFonts w:asciiTheme="minorHAnsi" w:hAnsiTheme="minorHAnsi" w:cstheme="minorHAnsi"/>
          <w:color w:val="000000"/>
          <w:sz w:val="22"/>
          <w:szCs w:val="22"/>
          <w:highlight w:val="yellow"/>
        </w:rPr>
        <w:t>section of a bicycle</w:t>
      </w:r>
      <w:proofErr w:type="gramEnd"/>
      <w:r w:rsidRPr="004339C0">
        <w:rPr>
          <w:rFonts w:asciiTheme="minorHAnsi" w:hAnsiTheme="minorHAnsi" w:cstheme="minorHAnsi"/>
          <w:color w:val="000000"/>
          <w:sz w:val="22"/>
          <w:szCs w:val="22"/>
          <w:highlight w:val="yellow"/>
        </w:rPr>
        <w:t xml:space="preserve"> shall be fined not more than one hundred dollars ($100.00) plus court costs.  </w:t>
      </w:r>
    </w:p>
    <w:p w14:paraId="6255815F" w14:textId="77777777" w:rsidR="004339C0" w:rsidRPr="004339C0" w:rsidRDefault="004339C0" w:rsidP="00184FC2">
      <w:pPr>
        <w:ind w:left="432" w:hanging="432"/>
        <w:rPr>
          <w:rFonts w:asciiTheme="minorHAnsi" w:hAnsiTheme="minorHAnsi" w:cstheme="minorHAnsi"/>
          <w:b/>
          <w:bCs/>
          <w:sz w:val="22"/>
          <w:szCs w:val="22"/>
          <w:highlight w:val="yellow"/>
        </w:rPr>
      </w:pPr>
    </w:p>
    <w:p w14:paraId="0550F9E0" w14:textId="77777777" w:rsidR="004339C0" w:rsidRPr="004339C0" w:rsidRDefault="004339C0" w:rsidP="004339C0">
      <w:pPr>
        <w:rPr>
          <w:rFonts w:asciiTheme="minorHAnsi" w:hAnsiTheme="minorHAnsi" w:cstheme="minorHAnsi"/>
          <w:b/>
          <w:bCs/>
          <w:sz w:val="24"/>
          <w:highlight w:val="yellow"/>
        </w:rPr>
      </w:pPr>
    </w:p>
    <w:p w14:paraId="0E8EAA1F" w14:textId="77777777" w:rsidR="004339C0" w:rsidRPr="004339C0" w:rsidRDefault="004339C0" w:rsidP="004339C0">
      <w:pPr>
        <w:rPr>
          <w:rFonts w:asciiTheme="minorHAnsi" w:hAnsiTheme="minorHAnsi" w:cstheme="minorHAnsi"/>
          <w:b/>
          <w:bCs/>
          <w:sz w:val="24"/>
          <w:highlight w:val="yellow"/>
        </w:rPr>
      </w:pPr>
      <w:r w:rsidRPr="004339C0">
        <w:rPr>
          <w:rFonts w:asciiTheme="minorHAnsi" w:hAnsiTheme="minorHAnsi" w:cstheme="minorHAnsi"/>
          <w:b/>
          <w:bCs/>
          <w:sz w:val="24"/>
          <w:highlight w:val="yellow"/>
        </w:rPr>
        <w:t xml:space="preserve">Chapter 15-31.  Traffic laws for any </w:t>
      </w:r>
      <w:r w:rsidRPr="004339C0">
        <w:rPr>
          <w:rFonts w:asciiTheme="minorHAnsi" w:hAnsiTheme="minorHAnsi" w:cstheme="minorHAnsi"/>
          <w:b/>
          <w:bCs/>
          <w:color w:val="000000"/>
          <w:sz w:val="24"/>
          <w:highlight w:val="yellow"/>
        </w:rPr>
        <w:t xml:space="preserve">motorized bicycle, motor driven cycle, electric-assisted bicycle, electric scooter or </w:t>
      </w:r>
      <w:r w:rsidRPr="004339C0">
        <w:rPr>
          <w:rFonts w:asciiTheme="minorHAnsi" w:hAnsiTheme="minorHAnsi" w:cstheme="minorHAnsi"/>
          <w:b/>
          <w:bCs/>
          <w:sz w:val="24"/>
          <w:highlight w:val="yellow"/>
        </w:rPr>
        <w:t>electric dirt bike.</w:t>
      </w:r>
    </w:p>
    <w:p w14:paraId="12210D07" w14:textId="77777777" w:rsidR="004339C0" w:rsidRPr="004339C0" w:rsidRDefault="004339C0" w:rsidP="004339C0">
      <w:pPr>
        <w:rPr>
          <w:rFonts w:asciiTheme="minorHAnsi" w:hAnsiTheme="minorHAnsi" w:cstheme="minorHAnsi"/>
          <w:b/>
          <w:bCs/>
          <w:sz w:val="24"/>
          <w:highlight w:val="yellow"/>
        </w:rPr>
      </w:pPr>
    </w:p>
    <w:p w14:paraId="18FD8E00" w14:textId="77777777" w:rsidR="004339C0" w:rsidRPr="004339C0" w:rsidRDefault="004339C0" w:rsidP="004339C0">
      <w:pPr>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 xml:space="preserve">Operators of any motorized bicycle, motor driven cycle, electric-assisted bicycle, electric scooter or </w:t>
      </w:r>
      <w:r w:rsidRPr="004339C0">
        <w:rPr>
          <w:rFonts w:asciiTheme="minorHAnsi" w:hAnsiTheme="minorHAnsi" w:cstheme="minorHAnsi"/>
          <w:sz w:val="22"/>
          <w:szCs w:val="22"/>
          <w:highlight w:val="yellow"/>
        </w:rPr>
        <w:t xml:space="preserve">electric dirt bike shall be required to obey traffic laws on any parish road, street, sidewalk or highway.  Violation of this would include but not be limited to one or more of the following: </w:t>
      </w:r>
    </w:p>
    <w:p w14:paraId="523D6247"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sz w:val="22"/>
          <w:szCs w:val="22"/>
          <w:highlight w:val="yellow"/>
        </w:rPr>
        <w:t xml:space="preserve">Exceeding 20 mph, or </w:t>
      </w:r>
      <w:proofErr w:type="gramStart"/>
      <w:r w:rsidRPr="004339C0">
        <w:rPr>
          <w:rFonts w:asciiTheme="minorHAnsi" w:hAnsiTheme="minorHAnsi" w:cstheme="minorHAnsi"/>
          <w:sz w:val="22"/>
          <w:szCs w:val="22"/>
          <w:highlight w:val="yellow"/>
        </w:rPr>
        <w:t>in excess of</w:t>
      </w:r>
      <w:proofErr w:type="gramEnd"/>
      <w:r w:rsidRPr="004339C0">
        <w:rPr>
          <w:rFonts w:asciiTheme="minorHAnsi" w:hAnsiTheme="minorHAnsi" w:cstheme="minorHAnsi"/>
          <w:sz w:val="22"/>
          <w:szCs w:val="22"/>
          <w:highlight w:val="yellow"/>
        </w:rPr>
        <w:t xml:space="preserve"> the posted speed limit;</w:t>
      </w:r>
    </w:p>
    <w:p w14:paraId="17F01430"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lastRenderedPageBreak/>
        <w:t xml:space="preserve">Failure to obey stop signs; </w:t>
      </w:r>
    </w:p>
    <w:p w14:paraId="70433978"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 xml:space="preserve">Failure to obey yield signs; </w:t>
      </w:r>
    </w:p>
    <w:p w14:paraId="5E00AE19"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Failure to obey traffic lights;</w:t>
      </w:r>
    </w:p>
    <w:p w14:paraId="5B23D883"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Failure to obey lane markings;</w:t>
      </w:r>
    </w:p>
    <w:p w14:paraId="0935F4DB"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 xml:space="preserve">Operation on private property without the consent of the owner; </w:t>
      </w:r>
    </w:p>
    <w:p w14:paraId="75FF322C"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 xml:space="preserve">Driving on an interstate highway; </w:t>
      </w:r>
    </w:p>
    <w:p w14:paraId="5A34C02A" w14:textId="77777777" w:rsidR="004339C0" w:rsidRPr="004339C0"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 xml:space="preserve">Failure to operate on the right side of the roadway </w:t>
      </w:r>
      <w:proofErr w:type="gramStart"/>
      <w:r w:rsidRPr="004339C0">
        <w:rPr>
          <w:rFonts w:asciiTheme="minorHAnsi" w:hAnsiTheme="minorHAnsi" w:cstheme="minorHAnsi"/>
          <w:color w:val="000000"/>
          <w:sz w:val="22"/>
          <w:szCs w:val="22"/>
          <w:highlight w:val="yellow"/>
        </w:rPr>
        <w:t>so as to</w:t>
      </w:r>
      <w:proofErr w:type="gramEnd"/>
      <w:r w:rsidRPr="004339C0">
        <w:rPr>
          <w:rFonts w:asciiTheme="minorHAnsi" w:hAnsiTheme="minorHAnsi" w:cstheme="minorHAnsi"/>
          <w:color w:val="000000"/>
          <w:sz w:val="22"/>
          <w:szCs w:val="22"/>
          <w:highlight w:val="yellow"/>
        </w:rPr>
        <w:t xml:space="preserve"> allow other traffic to overtake them;</w:t>
      </w:r>
    </w:p>
    <w:p w14:paraId="7A42C936" w14:textId="77777777" w:rsidR="00A30DCF" w:rsidRPr="00A30DCF"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4339C0">
        <w:rPr>
          <w:rFonts w:asciiTheme="minorHAnsi" w:hAnsiTheme="minorHAnsi" w:cstheme="minorHAnsi"/>
          <w:color w:val="000000"/>
          <w:sz w:val="22"/>
          <w:szCs w:val="22"/>
          <w:highlight w:val="yellow"/>
        </w:rPr>
        <w:t xml:space="preserve">Operating a motorized bicycle, motor driven cycle, electric-assisted bicycle, electric scooter, or </w:t>
      </w:r>
      <w:r w:rsidRPr="004339C0">
        <w:rPr>
          <w:rFonts w:asciiTheme="minorHAnsi" w:hAnsiTheme="minorHAnsi" w:cstheme="minorHAnsi"/>
          <w:sz w:val="22"/>
          <w:szCs w:val="22"/>
          <w:highlight w:val="yellow"/>
        </w:rPr>
        <w:t xml:space="preserve">electric dirt bike </w:t>
      </w:r>
      <w:r w:rsidRPr="004339C0">
        <w:rPr>
          <w:rFonts w:asciiTheme="minorHAnsi" w:hAnsiTheme="minorHAnsi" w:cstheme="minorHAnsi"/>
          <w:color w:val="000000"/>
          <w:sz w:val="22"/>
          <w:szCs w:val="22"/>
          <w:highlight w:val="yellow"/>
        </w:rPr>
        <w:t>on a sidewalk or operation a motorized bicycle, motor driven cycle, electric-assisted bicycle, electric scooter, electric dirt bike during the times specified in La. R.S. 32:301, without appropriate lights, reflectors, or reflective markings.</w:t>
      </w:r>
    </w:p>
    <w:p w14:paraId="456E1110" w14:textId="5924F7C9" w:rsidR="004339C0" w:rsidRPr="00A30DCF" w:rsidRDefault="004339C0" w:rsidP="007062FE">
      <w:pPr>
        <w:pStyle w:val="ListParagraph"/>
        <w:numPr>
          <w:ilvl w:val="0"/>
          <w:numId w:val="15"/>
        </w:numPr>
        <w:spacing w:before="0" w:after="0"/>
        <w:ind w:left="432" w:hanging="432"/>
        <w:contextualSpacing/>
        <w:rPr>
          <w:rFonts w:asciiTheme="minorHAnsi" w:hAnsiTheme="minorHAnsi" w:cstheme="minorHAnsi"/>
          <w:sz w:val="22"/>
          <w:szCs w:val="22"/>
          <w:highlight w:val="yellow"/>
        </w:rPr>
      </w:pPr>
      <w:r w:rsidRPr="00A30DCF">
        <w:rPr>
          <w:rFonts w:asciiTheme="minorHAnsi" w:hAnsiTheme="minorHAnsi" w:cstheme="minorHAnsi"/>
          <w:color w:val="000000"/>
          <w:sz w:val="22"/>
          <w:szCs w:val="22"/>
          <w:highlight w:val="yellow"/>
        </w:rPr>
        <w:t xml:space="preserve">Penalty.  Whoever commits the violation of this section of a motorized bicycle, motor driven cycle, electric-assisted bicycle, electric scooter or electric dirt bike shall be fined not more than one hundred dollars ($100.00) plus court costs.  </w:t>
      </w:r>
    </w:p>
    <w:p w14:paraId="2A9170ED" w14:textId="77777777" w:rsidR="004339C0" w:rsidRPr="004339C0" w:rsidRDefault="004339C0" w:rsidP="00184FC2">
      <w:pPr>
        <w:ind w:left="432" w:hanging="432"/>
        <w:rPr>
          <w:rFonts w:asciiTheme="minorHAnsi" w:hAnsiTheme="minorHAnsi" w:cstheme="minorHAnsi"/>
          <w:sz w:val="22"/>
          <w:szCs w:val="22"/>
          <w:highlight w:val="yellow"/>
        </w:rPr>
      </w:pPr>
    </w:p>
    <w:p w14:paraId="28A5ECF8" w14:textId="77777777" w:rsidR="004339C0" w:rsidRPr="004339C0" w:rsidRDefault="004339C0" w:rsidP="004339C0">
      <w:pPr>
        <w:rPr>
          <w:rFonts w:asciiTheme="minorHAnsi" w:hAnsiTheme="minorHAnsi" w:cstheme="minorHAnsi"/>
          <w:sz w:val="24"/>
          <w:highlight w:val="yellow"/>
        </w:rPr>
      </w:pPr>
    </w:p>
    <w:p w14:paraId="0080BAC4" w14:textId="77777777" w:rsidR="004339C0" w:rsidRPr="004339C0" w:rsidRDefault="004339C0" w:rsidP="004339C0">
      <w:pPr>
        <w:rPr>
          <w:rFonts w:asciiTheme="minorHAnsi" w:hAnsiTheme="minorHAnsi" w:cstheme="minorHAnsi"/>
          <w:b/>
          <w:bCs/>
          <w:sz w:val="24"/>
          <w:highlight w:val="yellow"/>
        </w:rPr>
      </w:pPr>
      <w:r w:rsidRPr="004339C0">
        <w:rPr>
          <w:rFonts w:asciiTheme="minorHAnsi" w:hAnsiTheme="minorHAnsi" w:cstheme="minorHAnsi"/>
          <w:b/>
          <w:bCs/>
          <w:sz w:val="24"/>
          <w:highlight w:val="yellow"/>
        </w:rPr>
        <w:t xml:space="preserve">Chapter 15-32.  Use of a wireless telecommunications device while operating a </w:t>
      </w:r>
      <w:r w:rsidRPr="004339C0">
        <w:rPr>
          <w:rFonts w:asciiTheme="minorHAnsi" w:hAnsiTheme="minorHAnsi" w:cstheme="minorHAnsi"/>
          <w:b/>
          <w:bCs/>
          <w:color w:val="000000"/>
          <w:sz w:val="24"/>
          <w:highlight w:val="yellow"/>
        </w:rPr>
        <w:t xml:space="preserve">motorized bicycle, motor driven cycle, electric-assisted bicycle, electric scooter or </w:t>
      </w:r>
      <w:r w:rsidRPr="004339C0">
        <w:rPr>
          <w:rFonts w:asciiTheme="minorHAnsi" w:hAnsiTheme="minorHAnsi" w:cstheme="minorHAnsi"/>
          <w:b/>
          <w:bCs/>
          <w:sz w:val="24"/>
          <w:highlight w:val="yellow"/>
        </w:rPr>
        <w:t xml:space="preserve">electric dirt bike is prohibited.   </w:t>
      </w:r>
    </w:p>
    <w:p w14:paraId="6589AE6B" w14:textId="77777777" w:rsidR="004339C0" w:rsidRPr="004339C0" w:rsidRDefault="004339C0" w:rsidP="00184FC2">
      <w:pPr>
        <w:ind w:left="432" w:hanging="432"/>
        <w:rPr>
          <w:rFonts w:asciiTheme="minorHAnsi" w:hAnsiTheme="minorHAnsi" w:cstheme="minorHAnsi"/>
          <w:b/>
          <w:bCs/>
          <w:sz w:val="24"/>
          <w:highlight w:val="yellow"/>
        </w:rPr>
      </w:pPr>
    </w:p>
    <w:p w14:paraId="6DF52812" w14:textId="77777777" w:rsidR="004339C0" w:rsidRPr="004339C0" w:rsidRDefault="004339C0" w:rsidP="007062FE">
      <w:pPr>
        <w:pStyle w:val="NormalWeb"/>
        <w:numPr>
          <w:ilvl w:val="0"/>
          <w:numId w:val="16"/>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As used in this Chapter, a "wireless telecommunications device" means a cellular telephone, a text-messaging device, a personal digital assistant, a stand-alone computer or other electronic device, or any other substantially similar portable wireless device that is readily movable and is used to write, send, or read text or data through manual input. The term "wireless telecommunications device" shall not mean any device or component that is permanently affixed to a motorized bicycle, motor driven cycle, electric-assisted bicycle, electric scooter or </w:t>
      </w:r>
      <w:r w:rsidRPr="004339C0">
        <w:rPr>
          <w:rFonts w:asciiTheme="minorHAnsi" w:hAnsiTheme="minorHAnsi" w:cstheme="minorHAnsi"/>
          <w:sz w:val="22"/>
          <w:szCs w:val="22"/>
          <w:highlight w:val="yellow"/>
        </w:rPr>
        <w:t>electric dirt bike</w:t>
      </w:r>
      <w:r w:rsidRPr="004339C0">
        <w:rPr>
          <w:rFonts w:asciiTheme="minorHAnsi" w:hAnsiTheme="minorHAnsi" w:cstheme="minorHAnsi"/>
          <w:color w:val="000000"/>
          <w:sz w:val="22"/>
          <w:szCs w:val="22"/>
          <w:highlight w:val="yellow"/>
        </w:rPr>
        <w:t>, or a device used hands-free, citizens band radios, citizens band radio hybrids, commercial two-way radio communications devices, two-way radio transmitters or receivers used by licensees of the Federal Communications Commission in the Amateur Radio Service, or electronic communication devices with a push-to-talk function.</w:t>
      </w:r>
    </w:p>
    <w:p w14:paraId="710F20BD" w14:textId="77777777" w:rsidR="004339C0" w:rsidRPr="004339C0" w:rsidRDefault="004339C0" w:rsidP="00184FC2">
      <w:pPr>
        <w:pStyle w:val="NormalWeb"/>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p>
    <w:p w14:paraId="08E0799B" w14:textId="6DDDB113" w:rsidR="00A30DCF" w:rsidRDefault="00431C98" w:rsidP="007062FE">
      <w:pPr>
        <w:pStyle w:val="NormalWeb"/>
        <w:numPr>
          <w:ilvl w:val="0"/>
          <w:numId w:val="16"/>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Pr>
          <w:rFonts w:asciiTheme="minorHAnsi" w:hAnsiTheme="minorHAnsi" w:cstheme="minorHAnsi"/>
          <w:color w:val="000000"/>
          <w:sz w:val="22"/>
          <w:szCs w:val="22"/>
          <w:highlight w:val="yellow"/>
        </w:rPr>
        <w:t xml:space="preserve">(1) </w:t>
      </w:r>
      <w:r w:rsidR="004339C0" w:rsidRPr="004339C0">
        <w:rPr>
          <w:rFonts w:asciiTheme="minorHAnsi" w:hAnsiTheme="minorHAnsi" w:cstheme="minorHAnsi"/>
          <w:color w:val="000000"/>
          <w:sz w:val="22"/>
          <w:szCs w:val="22"/>
          <w:highlight w:val="yellow"/>
        </w:rPr>
        <w:t xml:space="preserve">Notwithstanding any provision of law to the contrary, except as provided in Subsection C of this Section, no person shall operate any wireless telecommunications device while operating a motorized bicycle, motor driven cycle, electric-assisted bicycle, electric scooter or </w:t>
      </w:r>
      <w:r w:rsidR="004339C0" w:rsidRPr="004339C0">
        <w:rPr>
          <w:rFonts w:asciiTheme="minorHAnsi" w:hAnsiTheme="minorHAnsi" w:cstheme="minorHAnsi"/>
          <w:sz w:val="22"/>
          <w:szCs w:val="22"/>
          <w:highlight w:val="yellow"/>
        </w:rPr>
        <w:t>electric dirt bike</w:t>
      </w:r>
      <w:r w:rsidR="004339C0" w:rsidRPr="004339C0">
        <w:rPr>
          <w:rFonts w:asciiTheme="minorHAnsi" w:hAnsiTheme="minorHAnsi" w:cstheme="minorHAnsi"/>
          <w:b/>
          <w:bCs/>
          <w:sz w:val="22"/>
          <w:szCs w:val="22"/>
          <w:highlight w:val="yellow"/>
        </w:rPr>
        <w:t xml:space="preserve"> </w:t>
      </w:r>
      <w:r w:rsidR="004339C0" w:rsidRPr="004339C0">
        <w:rPr>
          <w:rFonts w:asciiTheme="minorHAnsi" w:hAnsiTheme="minorHAnsi" w:cstheme="minorHAnsi"/>
          <w:color w:val="000000"/>
          <w:sz w:val="22"/>
          <w:szCs w:val="22"/>
          <w:highlight w:val="yellow"/>
        </w:rPr>
        <w:t xml:space="preserve">upon any public road or highway, sidewalk or public path unless the motorized bicycle, motor driven cycle, electric-assisted bicycle, electric scooter or </w:t>
      </w:r>
      <w:r w:rsidR="004339C0" w:rsidRPr="004339C0">
        <w:rPr>
          <w:rFonts w:asciiTheme="minorHAnsi" w:hAnsiTheme="minorHAnsi" w:cstheme="minorHAnsi"/>
          <w:sz w:val="22"/>
          <w:szCs w:val="22"/>
          <w:highlight w:val="yellow"/>
        </w:rPr>
        <w:t>electric dirt bike</w:t>
      </w:r>
      <w:r w:rsidR="004339C0" w:rsidRPr="004339C0">
        <w:rPr>
          <w:rFonts w:asciiTheme="minorHAnsi" w:hAnsiTheme="minorHAnsi" w:cstheme="minorHAnsi"/>
          <w:b/>
          <w:bCs/>
          <w:sz w:val="22"/>
          <w:szCs w:val="22"/>
          <w:highlight w:val="yellow"/>
        </w:rPr>
        <w:t xml:space="preserve"> </w:t>
      </w:r>
      <w:r w:rsidR="004339C0" w:rsidRPr="004339C0">
        <w:rPr>
          <w:rFonts w:asciiTheme="minorHAnsi" w:hAnsiTheme="minorHAnsi" w:cstheme="minorHAnsi"/>
          <w:color w:val="000000"/>
          <w:sz w:val="22"/>
          <w:szCs w:val="22"/>
          <w:highlight w:val="yellow"/>
        </w:rPr>
        <w:t>is lawfully stationary.</w:t>
      </w:r>
    </w:p>
    <w:p w14:paraId="69786A11" w14:textId="27C9EEF2" w:rsidR="004339C0" w:rsidRPr="00A30DCF" w:rsidRDefault="004339C0" w:rsidP="007062FE">
      <w:pPr>
        <w:pStyle w:val="NormalWeb"/>
        <w:numPr>
          <w:ilvl w:val="0"/>
          <w:numId w:val="20"/>
        </w:numPr>
        <w:shd w:val="clear" w:color="auto" w:fill="FFFFFF"/>
        <w:spacing w:before="0" w:beforeAutospacing="0" w:after="15" w:afterAutospacing="0"/>
        <w:rPr>
          <w:rFonts w:asciiTheme="minorHAnsi" w:hAnsiTheme="minorHAnsi" w:cstheme="minorHAnsi"/>
          <w:color w:val="000000"/>
          <w:sz w:val="22"/>
          <w:szCs w:val="22"/>
          <w:highlight w:val="yellow"/>
        </w:rPr>
      </w:pPr>
      <w:r w:rsidRPr="00A30DCF">
        <w:rPr>
          <w:rFonts w:asciiTheme="minorHAnsi" w:hAnsiTheme="minorHAnsi" w:cstheme="minorHAnsi"/>
          <w:color w:val="000000"/>
          <w:sz w:val="22"/>
          <w:szCs w:val="22"/>
          <w:highlight w:val="yellow"/>
        </w:rPr>
        <w:t xml:space="preserve">Operating a wireless telecommunications device </w:t>
      </w:r>
      <w:proofErr w:type="gramStart"/>
      <w:r w:rsidRPr="00A30DCF">
        <w:rPr>
          <w:rFonts w:asciiTheme="minorHAnsi" w:hAnsiTheme="minorHAnsi" w:cstheme="minorHAnsi"/>
          <w:color w:val="000000"/>
          <w:sz w:val="22"/>
          <w:szCs w:val="22"/>
          <w:highlight w:val="yellow"/>
        </w:rPr>
        <w:t>shall</w:t>
      </w:r>
      <w:proofErr w:type="gramEnd"/>
      <w:r w:rsidRPr="00A30DCF">
        <w:rPr>
          <w:rFonts w:asciiTheme="minorHAnsi" w:hAnsiTheme="minorHAnsi" w:cstheme="minorHAnsi"/>
          <w:color w:val="000000"/>
          <w:sz w:val="22"/>
          <w:szCs w:val="22"/>
          <w:highlight w:val="yellow"/>
        </w:rPr>
        <w:t xml:space="preserve"> include:</w:t>
      </w:r>
    </w:p>
    <w:p w14:paraId="4B89FAE5" w14:textId="6BE3D3A9" w:rsidR="004339C0" w:rsidRPr="004339C0" w:rsidRDefault="004339C0" w:rsidP="007062FE">
      <w:pPr>
        <w:pStyle w:val="NormalWeb"/>
        <w:numPr>
          <w:ilvl w:val="0"/>
          <w:numId w:val="21"/>
        </w:numPr>
        <w:shd w:val="clear" w:color="auto" w:fill="FFFFFF"/>
        <w:spacing w:before="0" w:beforeAutospacing="0" w:after="15" w:afterAutospacing="0"/>
        <w:ind w:left="1296"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Engaging in a call, which means talking or listening during a voice transmission on a wireless telecommunications device or manually entering names or telephone numbers to initiate a voice transmission, except when using a hands-free wireless telephone.</w:t>
      </w:r>
    </w:p>
    <w:p w14:paraId="076B128A" w14:textId="7E5A0DB4" w:rsidR="004339C0" w:rsidRPr="004339C0" w:rsidRDefault="004339C0" w:rsidP="007062FE">
      <w:pPr>
        <w:pStyle w:val="NormalWeb"/>
        <w:numPr>
          <w:ilvl w:val="0"/>
          <w:numId w:val="21"/>
        </w:numPr>
        <w:shd w:val="clear" w:color="auto" w:fill="FFFFFF"/>
        <w:spacing w:before="0" w:beforeAutospacing="0" w:after="15" w:afterAutospacing="0"/>
        <w:ind w:left="1296"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Writing, sending, or reading </w:t>
      </w:r>
      <w:proofErr w:type="gramStart"/>
      <w:r w:rsidRPr="004339C0">
        <w:rPr>
          <w:rFonts w:asciiTheme="minorHAnsi" w:hAnsiTheme="minorHAnsi" w:cstheme="minorHAnsi"/>
          <w:color w:val="000000"/>
          <w:sz w:val="22"/>
          <w:szCs w:val="22"/>
          <w:highlight w:val="yellow"/>
        </w:rPr>
        <w:t>a text</w:t>
      </w:r>
      <w:proofErr w:type="gramEnd"/>
      <w:r w:rsidRPr="004339C0">
        <w:rPr>
          <w:rFonts w:asciiTheme="minorHAnsi" w:hAnsiTheme="minorHAnsi" w:cstheme="minorHAnsi"/>
          <w:color w:val="000000"/>
          <w:sz w:val="22"/>
          <w:szCs w:val="22"/>
          <w:highlight w:val="yellow"/>
        </w:rPr>
        <w:t>-based communication, which means using a text message, instant message, electronic mail, or other text-based application to communicate with any person.</w:t>
      </w:r>
    </w:p>
    <w:p w14:paraId="31B2E876" w14:textId="4BDAD84E" w:rsidR="004339C0" w:rsidRPr="004339C0" w:rsidRDefault="004339C0" w:rsidP="007062FE">
      <w:pPr>
        <w:pStyle w:val="NormalWeb"/>
        <w:numPr>
          <w:ilvl w:val="0"/>
          <w:numId w:val="21"/>
        </w:numPr>
        <w:shd w:val="clear" w:color="auto" w:fill="FFFFFF"/>
        <w:spacing w:before="0" w:beforeAutospacing="0" w:after="15" w:afterAutospacing="0"/>
        <w:ind w:left="1296"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lastRenderedPageBreak/>
        <w:t>Accessing, reading, or posting to a social networking site, which means using a wireless telecommunications device to access, read, or post on such device to any web-based service that allows individuals to construct a profile within a bounded system, articulate a list of other users with whom they share a connection, and communicate with other members of the site.</w:t>
      </w:r>
    </w:p>
    <w:p w14:paraId="378CD6C7" w14:textId="62464D2E" w:rsidR="004339C0" w:rsidRPr="004339C0" w:rsidRDefault="004339C0" w:rsidP="007062FE">
      <w:pPr>
        <w:pStyle w:val="NormalWeb"/>
        <w:numPr>
          <w:ilvl w:val="0"/>
          <w:numId w:val="21"/>
        </w:numPr>
        <w:shd w:val="clear" w:color="auto" w:fill="FFFFFF"/>
        <w:spacing w:before="0" w:beforeAutospacing="0" w:after="15" w:afterAutospacing="0"/>
        <w:ind w:left="1296"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Accessing, viewing, posting, editing, or creating a video, photograph, or other </w:t>
      </w:r>
      <w:proofErr w:type="gramStart"/>
      <w:r w:rsidRPr="004339C0">
        <w:rPr>
          <w:rFonts w:asciiTheme="minorHAnsi" w:hAnsiTheme="minorHAnsi" w:cstheme="minorHAnsi"/>
          <w:color w:val="000000"/>
          <w:sz w:val="22"/>
          <w:szCs w:val="22"/>
          <w:highlight w:val="yellow"/>
        </w:rPr>
        <w:t>image</w:t>
      </w:r>
      <w:proofErr w:type="gramEnd"/>
      <w:r w:rsidRPr="004339C0">
        <w:rPr>
          <w:rFonts w:asciiTheme="minorHAnsi" w:hAnsiTheme="minorHAnsi" w:cstheme="minorHAnsi"/>
          <w:color w:val="000000"/>
          <w:sz w:val="22"/>
          <w:szCs w:val="22"/>
          <w:highlight w:val="yellow"/>
        </w:rPr>
        <w:t>.</w:t>
      </w:r>
    </w:p>
    <w:p w14:paraId="311856F4" w14:textId="62BE4BB2" w:rsidR="004339C0" w:rsidRPr="004339C0" w:rsidRDefault="004339C0" w:rsidP="007062FE">
      <w:pPr>
        <w:pStyle w:val="NormalWeb"/>
        <w:numPr>
          <w:ilvl w:val="0"/>
          <w:numId w:val="21"/>
        </w:numPr>
        <w:shd w:val="clear" w:color="auto" w:fill="FFFFFF"/>
        <w:spacing w:before="0" w:beforeAutospacing="0" w:after="15" w:afterAutospacing="0"/>
        <w:ind w:left="1296"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Accessing, reading, viewing, composing, browsing, transmitting, saving, or retrieving electronic data from any application or other media.</w:t>
      </w:r>
    </w:p>
    <w:p w14:paraId="0DCC8D22" w14:textId="24350593" w:rsidR="004339C0" w:rsidRPr="004339C0" w:rsidRDefault="004339C0" w:rsidP="007062FE">
      <w:pPr>
        <w:pStyle w:val="NormalWeb"/>
        <w:numPr>
          <w:ilvl w:val="0"/>
          <w:numId w:val="21"/>
        </w:numPr>
        <w:shd w:val="clear" w:color="auto" w:fill="FFFFFF"/>
        <w:spacing w:before="0" w:beforeAutospacing="0" w:after="15" w:afterAutospacing="0"/>
        <w:ind w:left="1296"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Using any application or feature of a wireless telecommunications device by making manual entries of letters, numbers, symbols, commands, or any combination thereof.</w:t>
      </w:r>
    </w:p>
    <w:p w14:paraId="7B4F178E" w14:textId="6F859CB2" w:rsidR="004339C0" w:rsidRPr="004339C0" w:rsidRDefault="004339C0" w:rsidP="007062FE">
      <w:pPr>
        <w:pStyle w:val="NormalWeb"/>
        <w:numPr>
          <w:ilvl w:val="0"/>
          <w:numId w:val="21"/>
        </w:numPr>
        <w:shd w:val="clear" w:color="auto" w:fill="FFFFFF"/>
        <w:spacing w:before="0" w:beforeAutospacing="0" w:after="15" w:afterAutospacing="0"/>
        <w:ind w:left="1296"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Holding or physically supporting a wireless telecommunications device in either or both hands, except for an earpiece or headphone device as defined in La. R.S. 32:295.2(A) or a device worn on the wrist to talk or listen during a voice transmission.</w:t>
      </w:r>
    </w:p>
    <w:p w14:paraId="2447AA5C" w14:textId="4C4ABC0D" w:rsidR="004339C0" w:rsidRPr="004339C0" w:rsidRDefault="0006639A" w:rsidP="007062FE">
      <w:pPr>
        <w:pStyle w:val="NormalWeb"/>
        <w:numPr>
          <w:ilvl w:val="0"/>
          <w:numId w:val="16"/>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The</w:t>
      </w:r>
      <w:r w:rsidR="004339C0" w:rsidRPr="004339C0">
        <w:rPr>
          <w:rFonts w:asciiTheme="minorHAnsi" w:hAnsiTheme="minorHAnsi" w:cstheme="minorHAnsi"/>
          <w:color w:val="000000"/>
          <w:sz w:val="22"/>
          <w:szCs w:val="22"/>
          <w:highlight w:val="yellow"/>
        </w:rPr>
        <w:t xml:space="preserve"> provisions of Subsection B of this Section shall not apply to a person who uses a wireless telecommunications device to do any of the following:</w:t>
      </w:r>
    </w:p>
    <w:p w14:paraId="6C5F43FE" w14:textId="2B0702BA" w:rsidR="004339C0" w:rsidRPr="004339C0" w:rsidRDefault="004339C0" w:rsidP="007062FE">
      <w:pPr>
        <w:pStyle w:val="NormalWeb"/>
        <w:numPr>
          <w:ilvl w:val="1"/>
          <w:numId w:val="22"/>
        </w:numPr>
        <w:shd w:val="clear" w:color="auto" w:fill="FFFFFF"/>
        <w:spacing w:before="0" w:beforeAutospacing="0" w:after="15" w:afterAutospacing="0"/>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Report a traffic collision, medical emergency, other </w:t>
      </w:r>
      <w:proofErr w:type="gramStart"/>
      <w:r w:rsidRPr="004339C0">
        <w:rPr>
          <w:rFonts w:asciiTheme="minorHAnsi" w:hAnsiTheme="minorHAnsi" w:cstheme="minorHAnsi"/>
          <w:color w:val="000000"/>
          <w:sz w:val="22"/>
          <w:szCs w:val="22"/>
          <w:highlight w:val="yellow"/>
        </w:rPr>
        <w:t>emergency</w:t>
      </w:r>
      <w:proofErr w:type="gramEnd"/>
      <w:r w:rsidRPr="004339C0">
        <w:rPr>
          <w:rFonts w:asciiTheme="minorHAnsi" w:hAnsiTheme="minorHAnsi" w:cstheme="minorHAnsi"/>
          <w:color w:val="000000"/>
          <w:sz w:val="22"/>
          <w:szCs w:val="22"/>
          <w:highlight w:val="yellow"/>
        </w:rPr>
        <w:t xml:space="preserve">, or serious road </w:t>
      </w:r>
      <w:proofErr w:type="gramStart"/>
      <w:r w:rsidRPr="004339C0">
        <w:rPr>
          <w:rFonts w:asciiTheme="minorHAnsi" w:hAnsiTheme="minorHAnsi" w:cstheme="minorHAnsi"/>
          <w:color w:val="000000"/>
          <w:sz w:val="22"/>
          <w:szCs w:val="22"/>
          <w:highlight w:val="yellow"/>
        </w:rPr>
        <w:t>hazard</w:t>
      </w:r>
      <w:proofErr w:type="gramEnd"/>
      <w:r w:rsidRPr="004339C0">
        <w:rPr>
          <w:rFonts w:asciiTheme="minorHAnsi" w:hAnsiTheme="minorHAnsi" w:cstheme="minorHAnsi"/>
          <w:color w:val="000000"/>
          <w:sz w:val="22"/>
          <w:szCs w:val="22"/>
          <w:highlight w:val="yellow"/>
        </w:rPr>
        <w:t>.</w:t>
      </w:r>
    </w:p>
    <w:p w14:paraId="1DC0466F" w14:textId="72844C6C" w:rsidR="004339C0" w:rsidRPr="004339C0" w:rsidRDefault="004339C0" w:rsidP="007062FE">
      <w:pPr>
        <w:pStyle w:val="NormalWeb"/>
        <w:numPr>
          <w:ilvl w:val="1"/>
          <w:numId w:val="22"/>
        </w:numPr>
        <w:shd w:val="clear" w:color="auto" w:fill="FFFFFF"/>
        <w:spacing w:before="0" w:beforeAutospacing="0" w:after="15" w:afterAutospacing="0"/>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Report a situation in which the person believes that an individual is in jeopardy of serious injury or death.</w:t>
      </w:r>
    </w:p>
    <w:p w14:paraId="745ADE2C" w14:textId="14B5CD8A" w:rsidR="004339C0" w:rsidRPr="004339C0" w:rsidRDefault="004339C0" w:rsidP="007062FE">
      <w:pPr>
        <w:pStyle w:val="NormalWeb"/>
        <w:numPr>
          <w:ilvl w:val="1"/>
          <w:numId w:val="22"/>
        </w:numPr>
        <w:shd w:val="clear" w:color="auto" w:fill="FFFFFF"/>
        <w:spacing w:before="0" w:beforeAutospacing="0" w:after="15" w:afterAutospacing="0"/>
        <w:ind w:left="864"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Operate a wireless telecommunications device while the motorized bicycle, motor driven cycle, electric-assisted bicycle, electric scooter or </w:t>
      </w:r>
      <w:r w:rsidRPr="004339C0">
        <w:rPr>
          <w:rFonts w:asciiTheme="minorHAnsi" w:hAnsiTheme="minorHAnsi" w:cstheme="minorHAnsi"/>
          <w:sz w:val="22"/>
          <w:szCs w:val="22"/>
          <w:highlight w:val="yellow"/>
        </w:rPr>
        <w:t>electric dirt bike</w:t>
      </w:r>
      <w:r w:rsidRPr="004339C0">
        <w:rPr>
          <w:rFonts w:asciiTheme="minorHAnsi" w:hAnsiTheme="minorHAnsi" w:cstheme="minorHAnsi"/>
          <w:b/>
          <w:bCs/>
          <w:sz w:val="22"/>
          <w:szCs w:val="22"/>
          <w:highlight w:val="yellow"/>
        </w:rPr>
        <w:t xml:space="preserve"> </w:t>
      </w:r>
      <w:r w:rsidRPr="004339C0">
        <w:rPr>
          <w:rFonts w:asciiTheme="minorHAnsi" w:hAnsiTheme="minorHAnsi" w:cstheme="minorHAnsi"/>
          <w:color w:val="000000"/>
          <w:sz w:val="22"/>
          <w:szCs w:val="22"/>
          <w:highlight w:val="yellow"/>
        </w:rPr>
        <w:t>is lawfully stationary and not in violation of any other law.</w:t>
      </w:r>
    </w:p>
    <w:p w14:paraId="6B6B3B7E" w14:textId="77777777" w:rsidR="004339C0" w:rsidRPr="004339C0" w:rsidRDefault="004339C0" w:rsidP="007062FE">
      <w:pPr>
        <w:pStyle w:val="NormalWeb"/>
        <w:numPr>
          <w:ilvl w:val="0"/>
          <w:numId w:val="16"/>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Penalty.  Whoever commits the violation of this section of a motorized bicycle, motor driven cycle, electric-assisted bicycle, electric scooter or electric dirt bike shall be fined not more than one hundred dollars ($100.00) plus court costs.  </w:t>
      </w:r>
    </w:p>
    <w:p w14:paraId="0BD63DB9" w14:textId="77777777" w:rsidR="004339C0" w:rsidRPr="004339C0" w:rsidRDefault="004339C0" w:rsidP="004339C0">
      <w:pPr>
        <w:pStyle w:val="NormalWeb"/>
        <w:shd w:val="clear" w:color="auto" w:fill="FFFFFF"/>
        <w:spacing w:before="0" w:beforeAutospacing="0" w:after="15" w:afterAutospacing="0"/>
        <w:ind w:left="360"/>
        <w:rPr>
          <w:rFonts w:asciiTheme="minorHAnsi" w:hAnsiTheme="minorHAnsi" w:cstheme="minorHAnsi"/>
          <w:color w:val="000000"/>
          <w:sz w:val="22"/>
          <w:szCs w:val="22"/>
          <w:highlight w:val="yellow"/>
        </w:rPr>
      </w:pPr>
    </w:p>
    <w:p w14:paraId="350A99E1" w14:textId="77777777" w:rsidR="004339C0" w:rsidRPr="004339C0" w:rsidRDefault="004339C0" w:rsidP="004339C0">
      <w:pPr>
        <w:pStyle w:val="NormalWeb"/>
        <w:shd w:val="clear" w:color="auto" w:fill="FFFFFF"/>
        <w:spacing w:before="0" w:beforeAutospacing="0" w:after="15" w:afterAutospacing="0"/>
        <w:rPr>
          <w:rFonts w:asciiTheme="minorHAnsi" w:hAnsiTheme="minorHAnsi" w:cstheme="minorHAnsi"/>
          <w:color w:val="000000"/>
          <w:sz w:val="24"/>
          <w:highlight w:val="yellow"/>
        </w:rPr>
      </w:pPr>
    </w:p>
    <w:p w14:paraId="72BE2500" w14:textId="77777777" w:rsidR="004339C0" w:rsidRPr="004339C0" w:rsidRDefault="004339C0" w:rsidP="004339C0">
      <w:pPr>
        <w:pStyle w:val="NormalWeb"/>
        <w:shd w:val="clear" w:color="auto" w:fill="FFFFFF"/>
        <w:spacing w:before="0" w:beforeAutospacing="0" w:after="15" w:afterAutospacing="0"/>
        <w:rPr>
          <w:rFonts w:asciiTheme="minorHAnsi" w:hAnsiTheme="minorHAnsi" w:cstheme="minorHAnsi"/>
          <w:b/>
          <w:bCs/>
          <w:color w:val="000000"/>
          <w:sz w:val="24"/>
          <w:highlight w:val="yellow"/>
        </w:rPr>
      </w:pPr>
      <w:r w:rsidRPr="004339C0">
        <w:rPr>
          <w:rFonts w:asciiTheme="minorHAnsi" w:hAnsiTheme="minorHAnsi" w:cstheme="minorHAnsi"/>
          <w:b/>
          <w:bCs/>
          <w:color w:val="000000"/>
          <w:sz w:val="24"/>
          <w:highlight w:val="yellow"/>
        </w:rPr>
        <w:t xml:space="preserve">Chapter 15-33.  Operation of a motorized bicycle, motor driven cycle, electric-assisted bicycle, electric scooter or </w:t>
      </w:r>
      <w:r w:rsidRPr="004339C0">
        <w:rPr>
          <w:rFonts w:asciiTheme="minorHAnsi" w:hAnsiTheme="minorHAnsi" w:cstheme="minorHAnsi"/>
          <w:b/>
          <w:bCs/>
          <w:sz w:val="24"/>
          <w:highlight w:val="yellow"/>
        </w:rPr>
        <w:t xml:space="preserve">electric dirt bike </w:t>
      </w:r>
      <w:r w:rsidRPr="004339C0">
        <w:rPr>
          <w:rFonts w:asciiTheme="minorHAnsi" w:hAnsiTheme="minorHAnsi" w:cstheme="minorHAnsi"/>
          <w:b/>
          <w:bCs/>
          <w:color w:val="000000"/>
          <w:sz w:val="24"/>
          <w:highlight w:val="yellow"/>
        </w:rPr>
        <w:t>capable of exceeding 28 mph.</w:t>
      </w:r>
    </w:p>
    <w:p w14:paraId="039E7028" w14:textId="77777777" w:rsidR="004339C0" w:rsidRPr="004339C0" w:rsidRDefault="004339C0" w:rsidP="004339C0">
      <w:pPr>
        <w:pStyle w:val="NormalWeb"/>
        <w:shd w:val="clear" w:color="auto" w:fill="FFFFFF"/>
        <w:spacing w:before="0" w:beforeAutospacing="0" w:after="15" w:afterAutospacing="0"/>
        <w:rPr>
          <w:rFonts w:asciiTheme="minorHAnsi" w:hAnsiTheme="minorHAnsi" w:cstheme="minorHAnsi"/>
          <w:color w:val="000000"/>
          <w:sz w:val="22"/>
          <w:szCs w:val="22"/>
          <w:highlight w:val="yellow"/>
        </w:rPr>
      </w:pPr>
    </w:p>
    <w:p w14:paraId="7C79E9A8" w14:textId="77777777" w:rsidR="00431C98" w:rsidRDefault="004339C0" w:rsidP="007062FE">
      <w:pPr>
        <w:pStyle w:val="NormalWeb"/>
        <w:numPr>
          <w:ilvl w:val="0"/>
          <w:numId w:val="19"/>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39C0">
        <w:rPr>
          <w:rFonts w:asciiTheme="minorHAnsi" w:hAnsiTheme="minorHAnsi" w:cstheme="minorHAnsi"/>
          <w:color w:val="000000"/>
          <w:sz w:val="22"/>
          <w:szCs w:val="22"/>
          <w:highlight w:val="yellow"/>
        </w:rPr>
        <w:t xml:space="preserve">No person shall operate a motorized bicycle, motor driven cycle, electric-assisted bicycle,  electric scooter or </w:t>
      </w:r>
      <w:r w:rsidRPr="004339C0">
        <w:rPr>
          <w:rFonts w:asciiTheme="minorHAnsi" w:hAnsiTheme="minorHAnsi" w:cstheme="minorHAnsi"/>
          <w:sz w:val="22"/>
          <w:szCs w:val="22"/>
          <w:highlight w:val="yellow"/>
        </w:rPr>
        <w:t xml:space="preserve">electric dirt bike </w:t>
      </w:r>
      <w:r w:rsidRPr="004339C0">
        <w:rPr>
          <w:rFonts w:asciiTheme="minorHAnsi" w:hAnsiTheme="minorHAnsi" w:cstheme="minorHAnsi"/>
          <w:color w:val="000000"/>
          <w:sz w:val="22"/>
          <w:szCs w:val="22"/>
          <w:highlight w:val="yellow"/>
        </w:rPr>
        <w:t>on any public roadway, street, highway, sidewalk or public path that is capable of exceeding 28 mph according to manufacturer’s specifications unless the operator has a valid Louisiana driver’s license, has liability insurance required for motor vehicles, the vehicle is registered with the Department of Motor Vehicles, and the operator is wearing an approved helmet.</w:t>
      </w:r>
    </w:p>
    <w:p w14:paraId="1B3B2F31" w14:textId="1B007AF6" w:rsidR="004339C0" w:rsidRPr="00431C98" w:rsidRDefault="004339C0" w:rsidP="007062FE">
      <w:pPr>
        <w:pStyle w:val="NormalWeb"/>
        <w:numPr>
          <w:ilvl w:val="0"/>
          <w:numId w:val="19"/>
        </w:numPr>
        <w:shd w:val="clear" w:color="auto" w:fill="FFFFFF"/>
        <w:spacing w:before="0" w:beforeAutospacing="0" w:after="15" w:afterAutospacing="0"/>
        <w:ind w:left="432" w:hanging="432"/>
        <w:rPr>
          <w:rFonts w:asciiTheme="minorHAnsi" w:hAnsiTheme="minorHAnsi" w:cstheme="minorHAnsi"/>
          <w:color w:val="000000"/>
          <w:sz w:val="22"/>
          <w:szCs w:val="22"/>
          <w:highlight w:val="yellow"/>
        </w:rPr>
      </w:pPr>
      <w:r w:rsidRPr="00431C98">
        <w:rPr>
          <w:rFonts w:asciiTheme="minorHAnsi" w:hAnsiTheme="minorHAnsi" w:cstheme="minorHAnsi"/>
          <w:color w:val="000000"/>
          <w:sz w:val="22"/>
          <w:szCs w:val="22"/>
          <w:highlight w:val="yellow"/>
        </w:rPr>
        <w:t>Penalty.  Whoever commits the violation of this section of a motorized bicycle, motor driven cycle, electric-assisted bicycle, electric scooter or electric dirt bike shall be fined not more than one hundred dollars ($100.00) plus court costs.</w:t>
      </w:r>
      <w:r w:rsidRPr="00431C98">
        <w:rPr>
          <w:rFonts w:asciiTheme="minorHAnsi" w:hAnsiTheme="minorHAnsi" w:cstheme="minorHAnsi"/>
          <w:color w:val="000000"/>
          <w:sz w:val="22"/>
          <w:szCs w:val="22"/>
        </w:rPr>
        <w:t xml:space="preserve">  </w:t>
      </w:r>
    </w:p>
    <w:p w14:paraId="7E86A164" w14:textId="77777777" w:rsidR="004339C0" w:rsidRPr="004339C0" w:rsidRDefault="004339C0" w:rsidP="00D46EBD">
      <w:pPr>
        <w:spacing w:before="0" w:after="0"/>
        <w:ind w:left="432" w:hanging="432"/>
        <w:rPr>
          <w:rFonts w:asciiTheme="minorHAnsi" w:hAnsiTheme="minorHAnsi" w:cstheme="minorHAnsi"/>
          <w:sz w:val="24"/>
        </w:rPr>
      </w:pPr>
    </w:p>
    <w:sectPr w:rsidR="004339C0" w:rsidRPr="004339C0">
      <w:headerReference w:type="default" r:id="rId55"/>
      <w:footerReference w:type="default" r:id="rId5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8627D" w14:textId="77777777" w:rsidR="00B5628A" w:rsidRDefault="00B5628A">
      <w:pPr>
        <w:spacing w:before="0" w:after="0"/>
      </w:pPr>
      <w:r>
        <w:separator/>
      </w:r>
    </w:p>
  </w:endnote>
  <w:endnote w:type="continuationSeparator" w:id="0">
    <w:p w14:paraId="050CD40A" w14:textId="77777777" w:rsidR="00B5628A" w:rsidRDefault="00B5628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D07A2" w14:textId="77777777" w:rsidR="00D03089" w:rsidRDefault="00D03089">
    <w:pPr>
      <w:pStyle w:val="FooterCenter"/>
      <w:pBdr>
        <w:bottom w:val="single" w:sz="4" w:space="0" w:color="auto"/>
      </w:pBdr>
    </w:pPr>
  </w:p>
  <w:p w14:paraId="474AB13C" w14:textId="77777777" w:rsidR="00D03089" w:rsidRDefault="007062FE">
    <w:pPr>
      <w:pStyle w:val="FooterLeft"/>
    </w:pPr>
    <w:r>
      <w:t>St. Charles Parish, Louisiana, Code of Ordinances</w:t>
    </w:r>
    <w:r>
      <w:tab/>
    </w:r>
    <w:r>
      <w:rPr>
        <w:rFonts w:ascii="Consolas" w:eastAsia="Consolas" w:hAnsi="Consolas" w:cs="Consolas"/>
        <w:sz w:val="12"/>
      </w:rPr>
      <w:t xml:space="preserve">   Created: 2026-07-23 13:26:26 [EST]</w:t>
    </w:r>
  </w:p>
  <w:p w14:paraId="177E2D68" w14:textId="77777777" w:rsidR="00D03089" w:rsidRDefault="007062FE">
    <w:pPr>
      <w:pStyle w:val="FooterLeft"/>
    </w:pPr>
    <w:r>
      <w:t>(Supp. No. 76, Rev.)</w:t>
    </w:r>
  </w:p>
  <w:p w14:paraId="5EA0A3C1" w14:textId="77777777" w:rsidR="00D03089" w:rsidRDefault="007062FE">
    <w:pPr>
      <w:pStyle w:val="FooterCenter"/>
    </w:pPr>
    <w:r>
      <w:cr/>
      <w:t xml:space="preserve">Page </w:t>
    </w:r>
    <w:r>
      <w:fldChar w:fldCharType="begin"/>
    </w:r>
    <w:r>
      <w:instrText>PAGE \* MERGEFORMAT</w:instrText>
    </w:r>
    <w:r>
      <w:fldChar w:fldCharType="separate"/>
    </w:r>
    <w:r w:rsidR="00F54C7D">
      <w:rPr>
        <w:noProof/>
      </w:rPr>
      <w:t>1</w:t>
    </w:r>
    <w:r>
      <w:fldChar w:fldCharType="end"/>
    </w:r>
    <w:r>
      <w:t xml:space="preserve"> of </w:t>
    </w:r>
    <w:fldSimple w:instr="NUMPAGES \* MERGEFORMAT">
      <w:r w:rsidR="00F54C7D">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3DE3D" w14:textId="77777777" w:rsidR="00D03089" w:rsidRDefault="00D03089">
    <w:pPr>
      <w:pStyle w:val="FooterCenter"/>
      <w:pBdr>
        <w:bottom w:val="single" w:sz="4" w:space="0" w:color="auto"/>
      </w:pBdr>
    </w:pPr>
  </w:p>
  <w:p w14:paraId="6F4183C7" w14:textId="77777777" w:rsidR="00D03089" w:rsidRDefault="007062FE">
    <w:pPr>
      <w:pStyle w:val="FooterLeft"/>
    </w:pPr>
    <w:r>
      <w:tab/>
    </w:r>
    <w:r>
      <w:rPr>
        <w:rFonts w:ascii="Consolas" w:eastAsia="Consolas" w:hAnsi="Consolas" w:cs="Consolas"/>
        <w:sz w:val="12"/>
      </w:rPr>
      <w:t xml:space="preserve">   Created: 2026-07-23 13:26:26 [EST]</w:t>
    </w:r>
  </w:p>
  <w:p w14:paraId="3F695D48" w14:textId="77777777" w:rsidR="00D03089" w:rsidRDefault="007062FE">
    <w:pPr>
      <w:pStyle w:val="FooterLeft"/>
    </w:pPr>
    <w:r>
      <w:t>(Supp. No. 76, Rev.)</w:t>
    </w:r>
  </w:p>
  <w:p w14:paraId="482C73E3" w14:textId="54E50D67" w:rsidR="00D03089" w:rsidRDefault="007062FE">
    <w:pPr>
      <w:pStyle w:val="FooterCenter"/>
    </w:pPr>
    <w:r>
      <w:cr/>
      <w:t xml:space="preserve">Page </w:t>
    </w:r>
    <w:r>
      <w:fldChar w:fldCharType="begin"/>
    </w:r>
    <w:r>
      <w:instrText>PAGE \* MERGEFORMAT</w:instrText>
    </w:r>
    <w:r>
      <w:fldChar w:fldCharType="separate"/>
    </w:r>
    <w:r w:rsidR="009A5F97">
      <w:rPr>
        <w:noProof/>
      </w:rPr>
      <w:t>2</w:t>
    </w:r>
    <w:r>
      <w:fldChar w:fldCharType="end"/>
    </w:r>
    <w:r>
      <w:t xml:space="preserve"> of </w:t>
    </w:r>
    <w:fldSimple w:instr="NUMPAGES \* MERGEFORMAT">
      <w:r w:rsidR="009A5F97">
        <w:rPr>
          <w:noProof/>
        </w:rPr>
        <w:t>14</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965D" w14:textId="77777777" w:rsidR="00D03089" w:rsidRDefault="00D03089">
    <w:pPr>
      <w:pStyle w:val="FooterCenter"/>
      <w:pBdr>
        <w:bottom w:val="single" w:sz="4" w:space="0" w:color="auto"/>
      </w:pBdr>
    </w:pPr>
  </w:p>
  <w:p w14:paraId="63F53B8F" w14:textId="77777777" w:rsidR="00D03089" w:rsidRDefault="007062FE">
    <w:pPr>
      <w:pStyle w:val="FooterLeft"/>
    </w:pPr>
    <w:r>
      <w:tab/>
    </w:r>
    <w:r>
      <w:rPr>
        <w:rFonts w:ascii="Consolas" w:eastAsia="Consolas" w:hAnsi="Consolas" w:cs="Consolas"/>
        <w:sz w:val="12"/>
      </w:rPr>
      <w:t xml:space="preserve">   Created: 2026-07-23 13:26:26 [EST]</w:t>
    </w:r>
  </w:p>
  <w:p w14:paraId="51FACB9E" w14:textId="77777777" w:rsidR="00D03089" w:rsidRDefault="007062FE">
    <w:pPr>
      <w:pStyle w:val="FooterLeft"/>
    </w:pPr>
    <w:r>
      <w:t>(Supp. No. 76, Rev.)</w:t>
    </w:r>
  </w:p>
  <w:p w14:paraId="1D62511B" w14:textId="77777777" w:rsidR="00D03089" w:rsidRDefault="007062FE">
    <w:pPr>
      <w:pStyle w:val="FooterCenter"/>
    </w:pPr>
    <w:r>
      <w:cr/>
      <w:t xml:space="preserve">Page </w:t>
    </w:r>
    <w:r>
      <w:fldChar w:fldCharType="begin"/>
    </w:r>
    <w:r>
      <w:instrText>PAGE \* MERGEFORMAT</w:instrText>
    </w:r>
    <w:r>
      <w:fldChar w:fldCharType="separate"/>
    </w:r>
    <w:r w:rsidR="00F54C7D">
      <w:rPr>
        <w:noProof/>
      </w:rPr>
      <w:t>2</w:t>
    </w:r>
    <w:r>
      <w:fldChar w:fldCharType="end"/>
    </w:r>
    <w:r>
      <w:t xml:space="preserve"> of </w:t>
    </w:r>
    <w:fldSimple w:instr="NUMPAGES \* MERGEFORMAT">
      <w:r w:rsidR="00F54C7D">
        <w:rPr>
          <w:noProof/>
        </w:rPr>
        <w:t>3</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DACE8" w14:textId="77777777" w:rsidR="00D03089" w:rsidRDefault="00D03089">
    <w:pPr>
      <w:pStyle w:val="FooterCenter"/>
      <w:pBdr>
        <w:bottom w:val="single" w:sz="4" w:space="0" w:color="auto"/>
      </w:pBdr>
    </w:pPr>
  </w:p>
  <w:p w14:paraId="33EF4A9A" w14:textId="77777777" w:rsidR="00D03089" w:rsidRDefault="007062FE">
    <w:pPr>
      <w:pStyle w:val="FooterLeft"/>
    </w:pPr>
    <w:r>
      <w:tab/>
    </w:r>
    <w:r>
      <w:rPr>
        <w:rFonts w:ascii="Consolas" w:eastAsia="Consolas" w:hAnsi="Consolas" w:cs="Consolas"/>
        <w:sz w:val="12"/>
      </w:rPr>
      <w:t xml:space="preserve">   Created: 2026-07-23 13:26:26 [EST]</w:t>
    </w:r>
  </w:p>
  <w:p w14:paraId="7E0DB568" w14:textId="77777777" w:rsidR="00D03089" w:rsidRDefault="007062FE">
    <w:pPr>
      <w:pStyle w:val="FooterLeft"/>
    </w:pPr>
    <w:r>
      <w:t>(Supp. No. 76, Rev.)</w:t>
    </w:r>
  </w:p>
  <w:p w14:paraId="6EF55136" w14:textId="77777777" w:rsidR="00D03089" w:rsidRDefault="007062FE">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26B73" w14:textId="77777777" w:rsidR="00D03089" w:rsidRDefault="00D03089">
    <w:pPr>
      <w:pStyle w:val="FooterCenter"/>
      <w:pBdr>
        <w:bottom w:val="single" w:sz="4" w:space="0" w:color="auto"/>
      </w:pBdr>
    </w:pPr>
  </w:p>
  <w:p w14:paraId="6B90D824" w14:textId="77777777" w:rsidR="00D03089" w:rsidRDefault="007062FE">
    <w:pPr>
      <w:pStyle w:val="FooterLeft"/>
    </w:pPr>
    <w:r>
      <w:tab/>
    </w:r>
    <w:r>
      <w:rPr>
        <w:rFonts w:ascii="Consolas" w:eastAsia="Consolas" w:hAnsi="Consolas" w:cs="Consolas"/>
        <w:sz w:val="12"/>
      </w:rPr>
      <w:t xml:space="preserve">   Created: 2026-07-23 13:26:26 [EST]</w:t>
    </w:r>
  </w:p>
  <w:p w14:paraId="2EC0D437" w14:textId="77777777" w:rsidR="00D03089" w:rsidRDefault="007062FE">
    <w:pPr>
      <w:pStyle w:val="FooterLeft"/>
    </w:pPr>
    <w:r>
      <w:t>(Supp. No. 76, Rev.)</w:t>
    </w:r>
  </w:p>
  <w:p w14:paraId="369A14A1" w14:textId="18D34CD8" w:rsidR="00D03089" w:rsidRDefault="007062FE">
    <w:pPr>
      <w:pStyle w:val="FooterCenter"/>
    </w:pPr>
    <w:r>
      <w:cr/>
      <w:t xml:space="preserve">Page </w:t>
    </w:r>
    <w:r>
      <w:fldChar w:fldCharType="begin"/>
    </w:r>
    <w:r>
      <w:instrText>PAGE \* MERGEFORMAT</w:instrText>
    </w:r>
    <w:r>
      <w:fldChar w:fldCharType="separate"/>
    </w:r>
    <w:r w:rsidR="00C72417">
      <w:rPr>
        <w:noProof/>
      </w:rPr>
      <w:t>3</w:t>
    </w:r>
    <w:r>
      <w:fldChar w:fldCharType="end"/>
    </w:r>
    <w:r>
      <w:t xml:space="preserve"> of </w:t>
    </w:r>
    <w:fldSimple w:instr="NUMPAGES \* MERGEFORMAT">
      <w:r w:rsidR="00C72417">
        <w:rPr>
          <w:noProof/>
        </w:rPr>
        <w:t>15</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D767" w14:textId="77777777" w:rsidR="00D03089" w:rsidRDefault="00D03089">
    <w:pPr>
      <w:pStyle w:val="FooterCenter"/>
      <w:pBdr>
        <w:bottom w:val="single" w:sz="4" w:space="0" w:color="auto"/>
      </w:pBdr>
    </w:pPr>
  </w:p>
  <w:p w14:paraId="5BCC50ED" w14:textId="77777777" w:rsidR="00D03089" w:rsidRDefault="007062FE">
    <w:pPr>
      <w:pStyle w:val="FooterLeft"/>
    </w:pPr>
    <w:r>
      <w:tab/>
    </w:r>
    <w:r>
      <w:rPr>
        <w:rFonts w:ascii="Consolas" w:eastAsia="Consolas" w:hAnsi="Consolas" w:cs="Consolas"/>
        <w:sz w:val="12"/>
      </w:rPr>
      <w:t xml:space="preserve">   Created: 2026-07-23 13:26:26 [EST]</w:t>
    </w:r>
  </w:p>
  <w:p w14:paraId="48496B04" w14:textId="77777777" w:rsidR="00D03089" w:rsidRDefault="007062FE">
    <w:pPr>
      <w:pStyle w:val="FooterLeft"/>
    </w:pPr>
    <w:r>
      <w:t>(Supp. No. 76, Rev.)</w:t>
    </w:r>
  </w:p>
  <w:p w14:paraId="439B46E7" w14:textId="36FFFF92" w:rsidR="00D03089" w:rsidRDefault="007062FE">
    <w:pPr>
      <w:pStyle w:val="FooterCenter"/>
    </w:pPr>
    <w:r>
      <w:cr/>
      <w:t xml:space="preserve">Page </w:t>
    </w:r>
    <w:r>
      <w:fldChar w:fldCharType="begin"/>
    </w:r>
    <w:r>
      <w:instrText>PAGE \* MERGEFORMAT</w:instrText>
    </w:r>
    <w:r>
      <w:fldChar w:fldCharType="separate"/>
    </w:r>
    <w:r w:rsidR="00F54C7D">
      <w:rPr>
        <w:noProof/>
      </w:rPr>
      <w:t>3</w:t>
    </w:r>
    <w:r>
      <w:fldChar w:fldCharType="end"/>
    </w:r>
    <w:r>
      <w:t xml:space="preserve"> of </w:t>
    </w:r>
    <w:fldSimple w:instr="NUMPAGES \* MERGEFORMAT">
      <w:r w:rsidR="00F54C7D">
        <w:rPr>
          <w:noProof/>
        </w:rPr>
        <w:t>4</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87EAA" w14:textId="77777777" w:rsidR="00D03089" w:rsidRDefault="00D03089">
    <w:pPr>
      <w:pStyle w:val="FooterCenter"/>
      <w:pBdr>
        <w:bottom w:val="single" w:sz="4" w:space="0" w:color="auto"/>
      </w:pBdr>
    </w:pPr>
  </w:p>
  <w:p w14:paraId="697FEA17" w14:textId="77777777" w:rsidR="00D03089" w:rsidRDefault="007062FE">
    <w:pPr>
      <w:pStyle w:val="FooterLeft"/>
    </w:pPr>
    <w:r>
      <w:tab/>
    </w:r>
    <w:r>
      <w:rPr>
        <w:rFonts w:ascii="Consolas" w:eastAsia="Consolas" w:hAnsi="Consolas" w:cs="Consolas"/>
        <w:sz w:val="12"/>
      </w:rPr>
      <w:t xml:space="preserve">   Created: 2026-07-23 13:26:26 [EST]</w:t>
    </w:r>
  </w:p>
  <w:p w14:paraId="6B44663F" w14:textId="77777777" w:rsidR="00D03089" w:rsidRDefault="007062FE">
    <w:pPr>
      <w:pStyle w:val="FooterLeft"/>
    </w:pPr>
    <w:r>
      <w:t>(Supp. No. 76, Rev.)</w:t>
    </w:r>
  </w:p>
  <w:p w14:paraId="3A137353" w14:textId="576A799A" w:rsidR="00D03089" w:rsidRDefault="007062FE">
    <w:pPr>
      <w:pStyle w:val="FooterCenter"/>
    </w:pPr>
    <w:r>
      <w:cr/>
      <w:t xml:space="preserve">Page </w:t>
    </w:r>
    <w:r>
      <w:fldChar w:fldCharType="begin"/>
    </w:r>
    <w:r>
      <w:instrText>PAGE \* MERGEFORMAT</w:instrText>
    </w:r>
    <w:r>
      <w:fldChar w:fldCharType="separate"/>
    </w:r>
    <w:r w:rsidR="009A5F97">
      <w:rPr>
        <w:noProof/>
      </w:rPr>
      <w:t>4</w:t>
    </w:r>
    <w:r>
      <w:fldChar w:fldCharType="end"/>
    </w:r>
    <w:r>
      <w:t xml:space="preserve"> of </w:t>
    </w:r>
    <w:fldSimple w:instr="NUMPAGES \* MERGEFORMAT">
      <w:r w:rsidR="009A5F97">
        <w:rPr>
          <w:noProof/>
        </w:rPr>
        <w:t>14</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D0798" w14:textId="77777777" w:rsidR="00D03089" w:rsidRDefault="00D03089">
    <w:pPr>
      <w:pStyle w:val="FooterCenter"/>
      <w:pBdr>
        <w:bottom w:val="single" w:sz="4" w:space="0" w:color="auto"/>
      </w:pBdr>
    </w:pPr>
  </w:p>
  <w:p w14:paraId="0D4938F3" w14:textId="77777777" w:rsidR="00D03089" w:rsidRDefault="007062FE">
    <w:pPr>
      <w:pStyle w:val="FooterLeft"/>
    </w:pPr>
    <w:r>
      <w:tab/>
    </w:r>
    <w:r>
      <w:rPr>
        <w:rFonts w:ascii="Consolas" w:eastAsia="Consolas" w:hAnsi="Consolas" w:cs="Consolas"/>
        <w:sz w:val="12"/>
      </w:rPr>
      <w:t xml:space="preserve">   Created: 2026-07-23 13:26:26 [EST]</w:t>
    </w:r>
  </w:p>
  <w:p w14:paraId="4D1A76E0" w14:textId="77777777" w:rsidR="00D03089" w:rsidRDefault="007062FE">
    <w:pPr>
      <w:pStyle w:val="FooterLeft"/>
    </w:pPr>
    <w:r>
      <w:t>(Supp. No. 76, Rev.)</w:t>
    </w:r>
  </w:p>
  <w:p w14:paraId="0B4F5CD9" w14:textId="77777777" w:rsidR="00D03089" w:rsidRDefault="007062FE">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8044D" w14:textId="77777777" w:rsidR="00D03089" w:rsidRDefault="00D03089">
    <w:pPr>
      <w:pStyle w:val="FooterCenter"/>
      <w:pBdr>
        <w:bottom w:val="single" w:sz="4" w:space="0" w:color="auto"/>
      </w:pBdr>
    </w:pPr>
  </w:p>
  <w:p w14:paraId="0A29D75E" w14:textId="77777777" w:rsidR="00D03089" w:rsidRDefault="007062FE">
    <w:pPr>
      <w:pStyle w:val="FooterLeft"/>
    </w:pPr>
    <w:r>
      <w:tab/>
    </w:r>
    <w:r>
      <w:rPr>
        <w:rFonts w:ascii="Consolas" w:eastAsia="Consolas" w:hAnsi="Consolas" w:cs="Consolas"/>
        <w:sz w:val="12"/>
      </w:rPr>
      <w:t xml:space="preserve">   Created: 2026-07-23 13:26:26 [EST]</w:t>
    </w:r>
  </w:p>
  <w:p w14:paraId="0237D904" w14:textId="77777777" w:rsidR="00D03089" w:rsidRDefault="007062FE">
    <w:pPr>
      <w:pStyle w:val="FooterLeft"/>
    </w:pPr>
    <w:r>
      <w:t>(Supp. No. 76, Rev.)</w:t>
    </w:r>
  </w:p>
  <w:p w14:paraId="338D13D8" w14:textId="1FE22A47" w:rsidR="00D03089" w:rsidRDefault="007062FE">
    <w:pPr>
      <w:pStyle w:val="FooterCenter"/>
    </w:pPr>
    <w:r>
      <w:cr/>
      <w:t xml:space="preserve">Page </w:t>
    </w:r>
    <w:r>
      <w:fldChar w:fldCharType="begin"/>
    </w:r>
    <w:r>
      <w:instrText>PAGE \* MERGEFORMAT</w:instrText>
    </w:r>
    <w:r>
      <w:fldChar w:fldCharType="separate"/>
    </w:r>
    <w:r w:rsidR="009A5F97">
      <w:rPr>
        <w:noProof/>
      </w:rPr>
      <w:t>4</w:t>
    </w:r>
    <w:r>
      <w:fldChar w:fldCharType="end"/>
    </w:r>
    <w:r>
      <w:t xml:space="preserve"> of </w:t>
    </w:r>
    <w:fldSimple w:instr="NUMPAGES \* MERGEFORMAT">
      <w:r w:rsidR="009A5F97">
        <w:rPr>
          <w:noProof/>
        </w:rPr>
        <w:t>14</w:t>
      </w:r>
    </w:fldSimple>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1120E" w14:textId="77777777" w:rsidR="00D03089" w:rsidRDefault="00D03089">
    <w:pPr>
      <w:pStyle w:val="FooterCenter"/>
      <w:pBdr>
        <w:bottom w:val="single" w:sz="4" w:space="0" w:color="auto"/>
      </w:pBdr>
    </w:pPr>
  </w:p>
  <w:p w14:paraId="26BE4BA0" w14:textId="77777777" w:rsidR="00D03089" w:rsidRDefault="007062FE">
    <w:pPr>
      <w:pStyle w:val="FooterLeft"/>
    </w:pPr>
    <w:r>
      <w:tab/>
    </w:r>
    <w:r>
      <w:rPr>
        <w:rFonts w:ascii="Consolas" w:eastAsia="Consolas" w:hAnsi="Consolas" w:cs="Consolas"/>
        <w:sz w:val="12"/>
      </w:rPr>
      <w:t xml:space="preserve">   Created: 2026-07-23 13:26:26 [EST]</w:t>
    </w:r>
  </w:p>
  <w:p w14:paraId="6D67F6DE" w14:textId="77777777" w:rsidR="00D03089" w:rsidRDefault="007062FE">
    <w:pPr>
      <w:pStyle w:val="FooterLeft"/>
    </w:pPr>
    <w:r>
      <w:t>(Supp. No. 76, Rev.)</w:t>
    </w:r>
  </w:p>
  <w:p w14:paraId="487686E7" w14:textId="0D6DF521" w:rsidR="00D03089" w:rsidRDefault="007062FE">
    <w:pPr>
      <w:pStyle w:val="FooterCenter"/>
    </w:pPr>
    <w:r>
      <w:cr/>
      <w:t xml:space="preserve">Page </w:t>
    </w:r>
    <w:r>
      <w:fldChar w:fldCharType="begin"/>
    </w:r>
    <w:r>
      <w:instrText>PAGE \* MERGEFORMAT</w:instrText>
    </w:r>
    <w:r>
      <w:fldChar w:fldCharType="separate"/>
    </w:r>
    <w:r w:rsidR="00F54C7D">
      <w:rPr>
        <w:noProof/>
      </w:rPr>
      <w:t>4</w:t>
    </w:r>
    <w:r>
      <w:fldChar w:fldCharType="end"/>
    </w:r>
    <w:r>
      <w:t xml:space="preserve"> of </w:t>
    </w:r>
    <w:fldSimple w:instr="NUMPAGES \* MERGEFORMAT">
      <w:r w:rsidR="00F54C7D">
        <w:rPr>
          <w:noProof/>
        </w:rPr>
        <w:t>5</w:t>
      </w:r>
    </w:fldSimple>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70376" w14:textId="77777777" w:rsidR="00D03089" w:rsidRDefault="00D03089">
    <w:pPr>
      <w:pStyle w:val="FooterCenter"/>
      <w:pBdr>
        <w:bottom w:val="single" w:sz="4" w:space="0" w:color="auto"/>
      </w:pBdr>
    </w:pPr>
  </w:p>
  <w:p w14:paraId="328C9BBC" w14:textId="77777777" w:rsidR="00D03089" w:rsidRDefault="007062FE">
    <w:pPr>
      <w:pStyle w:val="FooterLeft"/>
    </w:pPr>
    <w:r>
      <w:tab/>
    </w:r>
    <w:r>
      <w:rPr>
        <w:rFonts w:ascii="Consolas" w:eastAsia="Consolas" w:hAnsi="Consolas" w:cs="Consolas"/>
        <w:sz w:val="12"/>
      </w:rPr>
      <w:t xml:space="preserve">   Created: 2026-07-23 13:26:26 [EST]</w:t>
    </w:r>
  </w:p>
  <w:p w14:paraId="573F5B47" w14:textId="77777777" w:rsidR="00D03089" w:rsidRDefault="007062FE">
    <w:pPr>
      <w:pStyle w:val="FooterLeft"/>
    </w:pPr>
    <w:r>
      <w:t>(Supp. No. 76, Rev.)</w:t>
    </w:r>
  </w:p>
  <w:p w14:paraId="349DA6C8" w14:textId="14A344BD" w:rsidR="00D03089" w:rsidRDefault="007062FE">
    <w:pPr>
      <w:pStyle w:val="FooterCenter"/>
    </w:pPr>
    <w:r>
      <w:cr/>
      <w:t xml:space="preserve">Page </w:t>
    </w:r>
    <w:r>
      <w:fldChar w:fldCharType="begin"/>
    </w:r>
    <w:r>
      <w:instrText>PAGE \* MERGEFORMAT</w:instrText>
    </w:r>
    <w:r>
      <w:fldChar w:fldCharType="separate"/>
    </w:r>
    <w:r w:rsidR="00F54C7D">
      <w:rPr>
        <w:noProof/>
      </w:rPr>
      <w:t>5</w:t>
    </w:r>
    <w:r>
      <w:fldChar w:fldCharType="end"/>
    </w:r>
    <w:r>
      <w:t xml:space="preserve"> of </w:t>
    </w:r>
    <w:fldSimple w:instr="NUMPAGES \* MERGEFORMAT">
      <w:r w:rsidR="00F54C7D">
        <w:rPr>
          <w:noProof/>
        </w:rPr>
        <w:t>6</w:t>
      </w:r>
    </w:fldSimple>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5555" w14:textId="77777777" w:rsidR="00D03089" w:rsidRDefault="00D03089">
    <w:pPr>
      <w:pStyle w:val="FooterCenter"/>
      <w:pBdr>
        <w:bottom w:val="single" w:sz="4" w:space="0" w:color="auto"/>
      </w:pBdr>
    </w:pPr>
  </w:p>
  <w:p w14:paraId="44ED59F9" w14:textId="77777777" w:rsidR="00D03089" w:rsidRDefault="007062FE">
    <w:pPr>
      <w:pStyle w:val="FooterLeft"/>
    </w:pPr>
    <w:r>
      <w:tab/>
    </w:r>
    <w:r>
      <w:rPr>
        <w:rFonts w:ascii="Consolas" w:eastAsia="Consolas" w:hAnsi="Consolas" w:cs="Consolas"/>
        <w:sz w:val="12"/>
      </w:rPr>
      <w:t xml:space="preserve">   Created: 2026-07-23 13:26:26 [EST]</w:t>
    </w:r>
  </w:p>
  <w:p w14:paraId="60A172DB" w14:textId="77777777" w:rsidR="00D03089" w:rsidRDefault="007062FE">
    <w:pPr>
      <w:pStyle w:val="FooterLeft"/>
    </w:pPr>
    <w:r>
      <w:t>(Supp. No. 76, Rev.)</w:t>
    </w:r>
  </w:p>
  <w:p w14:paraId="2CC02DC0" w14:textId="0C7A9D46" w:rsidR="00D03089" w:rsidRDefault="007062FE">
    <w:pPr>
      <w:pStyle w:val="FooterCenter"/>
    </w:pPr>
    <w:r>
      <w:cr/>
      <w:t xml:space="preserve">Page </w:t>
    </w:r>
    <w:r>
      <w:fldChar w:fldCharType="begin"/>
    </w:r>
    <w:r>
      <w:instrText>PAGE \* MERGEFORMAT</w:instrText>
    </w:r>
    <w:r>
      <w:fldChar w:fldCharType="separate"/>
    </w:r>
    <w:r w:rsidR="00F54C7D">
      <w:rPr>
        <w:noProof/>
      </w:rPr>
      <w:t>9</w:t>
    </w:r>
    <w:r>
      <w:fldChar w:fldCharType="end"/>
    </w:r>
    <w:r>
      <w:t xml:space="preserve"> of </w:t>
    </w:r>
    <w:fldSimple w:instr="NUMPAGES \* MERGEFORMAT">
      <w:r w:rsidR="00F54C7D">
        <w:rPr>
          <w:noProof/>
        </w:rPr>
        <w:t>10</w:t>
      </w:r>
    </w:fldSimple>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D9D07" w14:textId="77777777" w:rsidR="00D03089" w:rsidRDefault="00D03089">
    <w:pPr>
      <w:pStyle w:val="FooterCenter"/>
      <w:pBdr>
        <w:bottom w:val="single" w:sz="4" w:space="0" w:color="auto"/>
      </w:pBdr>
    </w:pPr>
  </w:p>
  <w:p w14:paraId="434DF168" w14:textId="77777777" w:rsidR="00D03089" w:rsidRDefault="007062FE">
    <w:pPr>
      <w:pStyle w:val="FooterLeft"/>
    </w:pPr>
    <w:r>
      <w:tab/>
    </w:r>
    <w:r>
      <w:rPr>
        <w:rFonts w:ascii="Consolas" w:eastAsia="Consolas" w:hAnsi="Consolas" w:cs="Consolas"/>
        <w:sz w:val="12"/>
      </w:rPr>
      <w:t xml:space="preserve">   Created: 2026-07-23 13:26:26 [EST]</w:t>
    </w:r>
  </w:p>
  <w:p w14:paraId="2032F0C9" w14:textId="77777777" w:rsidR="00D03089" w:rsidRDefault="007062FE">
    <w:pPr>
      <w:pStyle w:val="FooterLeft"/>
    </w:pPr>
    <w:r>
      <w:t>(Supp. No. 76, Rev.)</w:t>
    </w:r>
  </w:p>
  <w:p w14:paraId="5D4C05DE" w14:textId="5298DC14" w:rsidR="00D03089" w:rsidRDefault="007062FE">
    <w:pPr>
      <w:pStyle w:val="FooterCenter"/>
    </w:pPr>
    <w:r>
      <w:cr/>
      <w:t xml:space="preserve">Page </w:t>
    </w:r>
    <w:r>
      <w:fldChar w:fldCharType="begin"/>
    </w:r>
    <w:r>
      <w:instrText>PAGE \* MERGEFORMAT</w:instrText>
    </w:r>
    <w:r>
      <w:fldChar w:fldCharType="separate"/>
    </w:r>
    <w:r w:rsidR="009A5F97">
      <w:rPr>
        <w:noProof/>
      </w:rPr>
      <w:t>10</w:t>
    </w:r>
    <w:r>
      <w:fldChar w:fldCharType="end"/>
    </w:r>
    <w:r>
      <w:t xml:space="preserve"> of </w:t>
    </w:r>
    <w:fldSimple w:instr="NUMPAGES \* MERGEFORMAT">
      <w:r w:rsidR="009A5F97">
        <w:rPr>
          <w:noProof/>
        </w:rPr>
        <w:t>14</w:t>
      </w:r>
    </w:fldSimple>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E2B3D" w14:textId="77777777" w:rsidR="00D03089" w:rsidRDefault="00D03089">
    <w:pPr>
      <w:pStyle w:val="FooterCenter"/>
      <w:pBdr>
        <w:bottom w:val="single" w:sz="4" w:space="0" w:color="auto"/>
      </w:pBdr>
    </w:pPr>
  </w:p>
  <w:p w14:paraId="1B2DA77E" w14:textId="77777777" w:rsidR="00D03089" w:rsidRDefault="007062FE">
    <w:pPr>
      <w:pStyle w:val="FooterLeft"/>
    </w:pPr>
    <w:r>
      <w:tab/>
    </w:r>
    <w:r>
      <w:rPr>
        <w:rFonts w:ascii="Consolas" w:eastAsia="Consolas" w:hAnsi="Consolas" w:cs="Consolas"/>
        <w:sz w:val="12"/>
      </w:rPr>
      <w:t xml:space="preserve">   Created: 2026-07-23 13:26:26 [EST]</w:t>
    </w:r>
  </w:p>
  <w:p w14:paraId="417F5F92" w14:textId="77777777" w:rsidR="00D03089" w:rsidRDefault="007062FE">
    <w:pPr>
      <w:pStyle w:val="FooterLeft"/>
    </w:pPr>
    <w:r>
      <w:t>(Supp. No. 76, Rev.)</w:t>
    </w:r>
  </w:p>
  <w:p w14:paraId="4E8232DD" w14:textId="77777777" w:rsidR="00D03089" w:rsidRDefault="007062FE">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2E2D7" w14:textId="77777777" w:rsidR="00D03089" w:rsidRDefault="00D03089">
    <w:pPr>
      <w:pStyle w:val="FooterCenter"/>
      <w:pBdr>
        <w:bottom w:val="single" w:sz="4" w:space="0" w:color="auto"/>
      </w:pBdr>
    </w:pPr>
  </w:p>
  <w:p w14:paraId="74652CEA" w14:textId="77777777" w:rsidR="00D03089" w:rsidRDefault="007062FE">
    <w:pPr>
      <w:pStyle w:val="FooterLeft"/>
    </w:pPr>
    <w:r>
      <w:tab/>
    </w:r>
    <w:r>
      <w:rPr>
        <w:rFonts w:ascii="Consolas" w:eastAsia="Consolas" w:hAnsi="Consolas" w:cs="Consolas"/>
        <w:sz w:val="12"/>
      </w:rPr>
      <w:t xml:space="preserve">   Created: 2026-07-23 13:26:26 [EST]</w:t>
    </w:r>
  </w:p>
  <w:p w14:paraId="687912E7" w14:textId="77777777" w:rsidR="00D03089" w:rsidRDefault="007062FE">
    <w:pPr>
      <w:pStyle w:val="FooterLeft"/>
    </w:pPr>
    <w:r>
      <w:t>(Supp. No. 76, Rev.)</w:t>
    </w:r>
  </w:p>
  <w:p w14:paraId="07D7188A" w14:textId="59D3207A" w:rsidR="00D03089" w:rsidRDefault="007062FE">
    <w:pPr>
      <w:pStyle w:val="FooterCenter"/>
    </w:pPr>
    <w:r>
      <w:cr/>
      <w:t xml:space="preserve">Page </w:t>
    </w:r>
    <w:r>
      <w:fldChar w:fldCharType="begin"/>
    </w:r>
    <w:r>
      <w:instrText>PAGE \* MERGEFORMAT</w:instrText>
    </w:r>
    <w:r>
      <w:fldChar w:fldCharType="separate"/>
    </w:r>
    <w:r w:rsidR="00F54C7D">
      <w:rPr>
        <w:noProof/>
      </w:rPr>
      <w:t>10</w:t>
    </w:r>
    <w:r>
      <w:fldChar w:fldCharType="end"/>
    </w:r>
    <w:r>
      <w:t xml:space="preserve"> of </w:t>
    </w:r>
    <w:fldSimple w:instr="NUMPAGES \* MERGEFORMAT">
      <w:r w:rsidR="00F54C7D">
        <w:rPr>
          <w:noProof/>
        </w:rPr>
        <w:t>11</w:t>
      </w:r>
    </w:fldSimple>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E813D" w14:textId="77777777" w:rsidR="00D03089" w:rsidRDefault="00D03089">
    <w:pPr>
      <w:pStyle w:val="FooterCenter"/>
      <w:pBdr>
        <w:bottom w:val="single" w:sz="4" w:space="0" w:color="auto"/>
      </w:pBdr>
    </w:pPr>
  </w:p>
  <w:p w14:paraId="4BB0E304" w14:textId="77777777" w:rsidR="00D03089" w:rsidRDefault="007062FE">
    <w:pPr>
      <w:pStyle w:val="FooterLeft"/>
    </w:pPr>
    <w:r>
      <w:tab/>
    </w:r>
    <w:r>
      <w:rPr>
        <w:rFonts w:ascii="Consolas" w:eastAsia="Consolas" w:hAnsi="Consolas" w:cs="Consolas"/>
        <w:sz w:val="12"/>
      </w:rPr>
      <w:t xml:space="preserve">   Created: 2026-07-23 13:26:26 [EST]</w:t>
    </w:r>
  </w:p>
  <w:p w14:paraId="5C01F2FC" w14:textId="77777777" w:rsidR="00D03089" w:rsidRDefault="007062FE">
    <w:pPr>
      <w:pStyle w:val="FooterLeft"/>
    </w:pPr>
    <w:r>
      <w:t>(Supp. No. 76, Rev.)</w:t>
    </w:r>
  </w:p>
  <w:p w14:paraId="51D381EA" w14:textId="219C1871" w:rsidR="00D03089" w:rsidRDefault="007062FE">
    <w:pPr>
      <w:pStyle w:val="FooterCenter"/>
    </w:pPr>
    <w:r>
      <w:cr/>
      <w:t xml:space="preserve">Page </w:t>
    </w:r>
    <w:r>
      <w:fldChar w:fldCharType="begin"/>
    </w:r>
    <w:r>
      <w:instrText>PAGE \* MERGEFORMAT</w:instrText>
    </w:r>
    <w:r>
      <w:fldChar w:fldCharType="separate"/>
    </w:r>
    <w:r w:rsidR="009A5F97">
      <w:rPr>
        <w:noProof/>
      </w:rPr>
      <w:t>11</w:t>
    </w:r>
    <w:r>
      <w:fldChar w:fldCharType="end"/>
    </w:r>
    <w:r>
      <w:t xml:space="preserve"> of </w:t>
    </w:r>
    <w:fldSimple w:instr="NUMPAGES \* MERGEFORMAT">
      <w:r w:rsidR="009A5F97">
        <w:rPr>
          <w:noProof/>
        </w:rPr>
        <w:t>14</w:t>
      </w:r>
    </w:fldSimple>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DEBA2" w14:textId="77777777" w:rsidR="00D03089" w:rsidRDefault="00D03089">
    <w:pPr>
      <w:pStyle w:val="FooterCenter"/>
      <w:pBdr>
        <w:bottom w:val="single" w:sz="4" w:space="0" w:color="auto"/>
      </w:pBdr>
    </w:pPr>
  </w:p>
  <w:p w14:paraId="2905A562" w14:textId="77777777" w:rsidR="00D03089" w:rsidRDefault="007062FE">
    <w:pPr>
      <w:pStyle w:val="FooterLeft"/>
    </w:pPr>
    <w:r>
      <w:tab/>
    </w:r>
    <w:r>
      <w:rPr>
        <w:rFonts w:ascii="Consolas" w:eastAsia="Consolas" w:hAnsi="Consolas" w:cs="Consolas"/>
        <w:sz w:val="12"/>
      </w:rPr>
      <w:t xml:space="preserve">   Created: 2026-07-23 13:26:26 [EST]</w:t>
    </w:r>
  </w:p>
  <w:p w14:paraId="58A65A12" w14:textId="77777777" w:rsidR="00D03089" w:rsidRDefault="007062FE">
    <w:pPr>
      <w:pStyle w:val="FooterLeft"/>
    </w:pPr>
    <w:r>
      <w:t>(Supp. No. 76, Rev.)</w:t>
    </w:r>
  </w:p>
  <w:p w14:paraId="00DA4A98" w14:textId="77777777" w:rsidR="00D03089" w:rsidRDefault="007062FE">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6D3D3" w14:textId="77777777" w:rsidR="00D03089" w:rsidRDefault="00D03089">
    <w:pPr>
      <w:pStyle w:val="FooterCenter"/>
      <w:pBdr>
        <w:bottom w:val="single" w:sz="4" w:space="0" w:color="auto"/>
      </w:pBdr>
    </w:pPr>
  </w:p>
  <w:p w14:paraId="1F093812" w14:textId="77777777" w:rsidR="00D03089" w:rsidRDefault="007062FE">
    <w:pPr>
      <w:pStyle w:val="FooterLeft"/>
    </w:pPr>
    <w:r>
      <w:tab/>
    </w:r>
    <w:r>
      <w:rPr>
        <w:rFonts w:ascii="Consolas" w:eastAsia="Consolas" w:hAnsi="Consolas" w:cs="Consolas"/>
        <w:sz w:val="12"/>
      </w:rPr>
      <w:t xml:space="preserve">   Created: 2026-07-23 13:26:26 [EST]</w:t>
    </w:r>
  </w:p>
  <w:p w14:paraId="3FB8CC1A" w14:textId="77777777" w:rsidR="00D03089" w:rsidRDefault="007062FE">
    <w:pPr>
      <w:pStyle w:val="FooterLeft"/>
    </w:pPr>
    <w:r>
      <w:t>(Supp. No. 76, Rev.)</w:t>
    </w:r>
  </w:p>
  <w:p w14:paraId="2F7AD8D0" w14:textId="5B78FD8E" w:rsidR="00D03089" w:rsidRDefault="007062FE">
    <w:pPr>
      <w:pStyle w:val="FooterCenter"/>
    </w:pPr>
    <w:r>
      <w:cr/>
      <w:t xml:space="preserve">Page </w:t>
    </w:r>
    <w:r>
      <w:fldChar w:fldCharType="begin"/>
    </w:r>
    <w:r>
      <w:instrText>PAGE \* MERGEFORMAT</w:instrText>
    </w:r>
    <w:r>
      <w:fldChar w:fldCharType="separate"/>
    </w:r>
    <w:r w:rsidR="00F54C7D">
      <w:rPr>
        <w:noProof/>
      </w:rPr>
      <w:t>11</w:t>
    </w:r>
    <w:r>
      <w:fldChar w:fldCharType="end"/>
    </w:r>
    <w:r>
      <w:t xml:space="preserve"> of </w:t>
    </w:r>
    <w:fldSimple w:instr="NUMPAGES \* MERGEFORMAT">
      <w:r w:rsidR="00F54C7D">
        <w:rPr>
          <w:noProof/>
        </w:rPr>
        <w:t>12</w:t>
      </w:r>
    </w:fldSimple>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F3D3" w14:textId="77777777" w:rsidR="00D03089" w:rsidRDefault="00D03089">
    <w:pPr>
      <w:pStyle w:val="FooterCenter"/>
      <w:pBdr>
        <w:bottom w:val="single" w:sz="4" w:space="0" w:color="auto"/>
      </w:pBdr>
    </w:pPr>
  </w:p>
  <w:p w14:paraId="5C43BD04" w14:textId="77777777" w:rsidR="00D03089" w:rsidRDefault="007062FE">
    <w:pPr>
      <w:pStyle w:val="FooterLeft"/>
    </w:pPr>
    <w:r>
      <w:tab/>
    </w:r>
    <w:r>
      <w:rPr>
        <w:rFonts w:ascii="Consolas" w:eastAsia="Consolas" w:hAnsi="Consolas" w:cs="Consolas"/>
        <w:sz w:val="12"/>
      </w:rPr>
      <w:t xml:space="preserve">   Created: 2026-07-23 13:26:26 [EST]</w:t>
    </w:r>
  </w:p>
  <w:p w14:paraId="2DB73AB7" w14:textId="77777777" w:rsidR="00D03089" w:rsidRDefault="007062FE">
    <w:pPr>
      <w:pStyle w:val="FooterLeft"/>
    </w:pPr>
    <w:r>
      <w:t>(Supp. No. 76, Rev.)</w:t>
    </w:r>
  </w:p>
  <w:p w14:paraId="69544669" w14:textId="65B60D83" w:rsidR="00D03089" w:rsidRDefault="007062FE">
    <w:pPr>
      <w:pStyle w:val="FooterCenter"/>
    </w:pPr>
    <w:r>
      <w:cr/>
      <w:t xml:space="preserve">Page </w:t>
    </w:r>
    <w:r>
      <w:fldChar w:fldCharType="begin"/>
    </w:r>
    <w:r>
      <w:instrText>PAGE \* MERGEFORMAT</w:instrText>
    </w:r>
    <w:r>
      <w:fldChar w:fldCharType="separate"/>
    </w:r>
    <w:r w:rsidR="009A5F97">
      <w:rPr>
        <w:noProof/>
      </w:rPr>
      <w:t>12</w:t>
    </w:r>
    <w:r>
      <w:fldChar w:fldCharType="end"/>
    </w:r>
    <w:r>
      <w:t xml:space="preserve"> of </w:t>
    </w:r>
    <w:fldSimple w:instr="NUMPAGES \* MERGEFORMAT">
      <w:r w:rsidR="009A5F97">
        <w:rPr>
          <w:noProof/>
        </w:rPr>
        <w:t>14</w:t>
      </w:r>
    </w:fldSimple>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17A48" w14:textId="77777777" w:rsidR="00D03089" w:rsidRDefault="00D03089">
    <w:pPr>
      <w:pStyle w:val="FooterCenter"/>
      <w:pBdr>
        <w:bottom w:val="single" w:sz="4" w:space="0" w:color="auto"/>
      </w:pBdr>
    </w:pPr>
  </w:p>
  <w:p w14:paraId="4F0CE356" w14:textId="77777777" w:rsidR="00D03089" w:rsidRDefault="007062FE">
    <w:pPr>
      <w:pStyle w:val="FooterLeft"/>
    </w:pPr>
    <w:r>
      <w:tab/>
    </w:r>
    <w:r>
      <w:rPr>
        <w:rFonts w:ascii="Consolas" w:eastAsia="Consolas" w:hAnsi="Consolas" w:cs="Consolas"/>
        <w:sz w:val="12"/>
      </w:rPr>
      <w:t xml:space="preserve">   Created: 2026-07-23 13:26:26 [EST]</w:t>
    </w:r>
  </w:p>
  <w:p w14:paraId="3C7A4983" w14:textId="77777777" w:rsidR="00D03089" w:rsidRDefault="007062FE">
    <w:pPr>
      <w:pStyle w:val="FooterLeft"/>
    </w:pPr>
    <w:r>
      <w:t>(Supp. No. 76, Rev.)</w:t>
    </w:r>
  </w:p>
  <w:p w14:paraId="3A62F650" w14:textId="77777777" w:rsidR="00D03089" w:rsidRDefault="007062FE">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169F" w14:textId="77777777" w:rsidR="00D03089" w:rsidRDefault="00D03089">
    <w:pPr>
      <w:pStyle w:val="FooterCenter"/>
      <w:pBdr>
        <w:bottom w:val="single" w:sz="4" w:space="0" w:color="auto"/>
      </w:pBdr>
    </w:pPr>
  </w:p>
  <w:p w14:paraId="68449C63" w14:textId="77777777" w:rsidR="00D03089" w:rsidRDefault="007062FE">
    <w:pPr>
      <w:pStyle w:val="FooterLeft"/>
    </w:pPr>
    <w:r>
      <w:tab/>
    </w:r>
    <w:r>
      <w:rPr>
        <w:rFonts w:ascii="Consolas" w:eastAsia="Consolas" w:hAnsi="Consolas" w:cs="Consolas"/>
        <w:sz w:val="12"/>
      </w:rPr>
      <w:t xml:space="preserve">   Created: 2026-07-23 13:26:26 [EST]</w:t>
    </w:r>
  </w:p>
  <w:p w14:paraId="2B307EDF" w14:textId="77777777" w:rsidR="00D03089" w:rsidRDefault="007062FE">
    <w:pPr>
      <w:pStyle w:val="FooterLeft"/>
    </w:pPr>
    <w:r>
      <w:t>(Supp. No. 76, Rev.)</w:t>
    </w:r>
  </w:p>
  <w:p w14:paraId="7E8002FB" w14:textId="70531C34" w:rsidR="00D03089" w:rsidRDefault="007062FE">
    <w:pPr>
      <w:pStyle w:val="FooterCenter"/>
    </w:pPr>
    <w:r>
      <w:cr/>
      <w:t xml:space="preserve">Page </w:t>
    </w:r>
    <w:r>
      <w:fldChar w:fldCharType="begin"/>
    </w:r>
    <w:r>
      <w:instrText>PAGE \* MERGEFORMAT</w:instrText>
    </w:r>
    <w:r>
      <w:fldChar w:fldCharType="separate"/>
    </w:r>
    <w:r w:rsidR="00F54C7D">
      <w:rPr>
        <w:noProof/>
      </w:rPr>
      <w:t>12</w:t>
    </w:r>
    <w:r>
      <w:fldChar w:fldCharType="end"/>
    </w:r>
    <w:r>
      <w:t xml:space="preserve"> of </w:t>
    </w:r>
    <w:fldSimple w:instr="NUMPAGES \* MERGEFORMAT">
      <w:r w:rsidR="00F54C7D">
        <w:rPr>
          <w:noProof/>
        </w:rPr>
        <w:t>13</w:t>
      </w:r>
    </w:fldSimple>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4F7DB" w14:textId="77777777" w:rsidR="00D03089" w:rsidRDefault="00D03089">
    <w:pPr>
      <w:pStyle w:val="FooterCenter"/>
      <w:pBdr>
        <w:bottom w:val="single" w:sz="4" w:space="0" w:color="auto"/>
      </w:pBdr>
    </w:pPr>
  </w:p>
  <w:p w14:paraId="75853EAF" w14:textId="77777777" w:rsidR="00D03089" w:rsidRDefault="007062FE">
    <w:pPr>
      <w:pStyle w:val="FooterLeft"/>
    </w:pPr>
    <w:r>
      <w:tab/>
    </w:r>
    <w:r>
      <w:rPr>
        <w:rFonts w:ascii="Consolas" w:eastAsia="Consolas" w:hAnsi="Consolas" w:cs="Consolas"/>
        <w:sz w:val="12"/>
      </w:rPr>
      <w:t xml:space="preserve">   Created: 2026-07-23 13:26:26 [EST]</w:t>
    </w:r>
  </w:p>
  <w:p w14:paraId="13C2AD46" w14:textId="77777777" w:rsidR="00D03089" w:rsidRDefault="007062FE">
    <w:pPr>
      <w:pStyle w:val="FooterLeft"/>
    </w:pPr>
    <w:r>
      <w:t>(Supp. No. 76, Rev.)</w:t>
    </w:r>
  </w:p>
  <w:p w14:paraId="2E7E06E9" w14:textId="77777777" w:rsidR="00D03089" w:rsidRDefault="007062FE">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70C87" w14:textId="77777777" w:rsidR="00D03089" w:rsidRDefault="00D03089">
    <w:pPr>
      <w:pStyle w:val="FooterCenter"/>
      <w:pBdr>
        <w:bottom w:val="single" w:sz="4" w:space="0" w:color="auto"/>
      </w:pBdr>
    </w:pPr>
  </w:p>
  <w:p w14:paraId="687879B9" w14:textId="77777777" w:rsidR="00D03089" w:rsidRDefault="007062FE">
    <w:pPr>
      <w:pStyle w:val="FooterLeft"/>
    </w:pPr>
    <w:r>
      <w:tab/>
    </w:r>
    <w:r>
      <w:rPr>
        <w:rFonts w:ascii="Consolas" w:eastAsia="Consolas" w:hAnsi="Consolas" w:cs="Consolas"/>
        <w:sz w:val="12"/>
      </w:rPr>
      <w:t xml:space="preserve">   Created: 2026-07-23 13:26:26 [EST]</w:t>
    </w:r>
  </w:p>
  <w:p w14:paraId="70E29083" w14:textId="77777777" w:rsidR="00D03089" w:rsidRDefault="007062FE">
    <w:pPr>
      <w:pStyle w:val="FooterLeft"/>
    </w:pPr>
    <w:r>
      <w:t>(Supp. No. 76, Rev.)</w:t>
    </w:r>
  </w:p>
  <w:p w14:paraId="3ECED76B" w14:textId="79793C5B" w:rsidR="00D03089" w:rsidRDefault="007062FE">
    <w:pPr>
      <w:pStyle w:val="FooterCenter"/>
    </w:pPr>
    <w:r>
      <w:cr/>
      <w:t xml:space="preserve">Page </w:t>
    </w:r>
    <w:r>
      <w:fldChar w:fldCharType="begin"/>
    </w:r>
    <w:r>
      <w:instrText>PAGE \* MERGEFORMAT</w:instrText>
    </w:r>
    <w:r>
      <w:fldChar w:fldCharType="separate"/>
    </w:r>
    <w:r w:rsidR="00F54C7D">
      <w:rPr>
        <w:noProof/>
      </w:rPr>
      <w:t>13</w:t>
    </w:r>
    <w:r>
      <w:fldChar w:fldCharType="end"/>
    </w:r>
    <w:r>
      <w:t xml:space="preserve"> of </w:t>
    </w:r>
    <w:fldSimple w:instr="NUMPAGES \* MERGEFORMAT">
      <w:r w:rsidR="00F54C7D">
        <w:rPr>
          <w:noProof/>
        </w:rPr>
        <w:t>14</w:t>
      </w:r>
    </w:fldSimple>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1BA3D" w14:textId="77777777" w:rsidR="00D03089" w:rsidRDefault="00D03089">
    <w:pPr>
      <w:pStyle w:val="FooterCenter"/>
      <w:pBdr>
        <w:bottom w:val="single" w:sz="4" w:space="0" w:color="auto"/>
      </w:pBdr>
    </w:pPr>
  </w:p>
  <w:p w14:paraId="60D2A19B" w14:textId="77777777" w:rsidR="00D03089" w:rsidRDefault="007062FE">
    <w:pPr>
      <w:pStyle w:val="FooterLeft"/>
    </w:pPr>
    <w:r>
      <w:tab/>
    </w:r>
    <w:r>
      <w:rPr>
        <w:rFonts w:ascii="Consolas" w:eastAsia="Consolas" w:hAnsi="Consolas" w:cs="Consolas"/>
        <w:sz w:val="12"/>
      </w:rPr>
      <w:t xml:space="preserve">   Created: 2026-07-23 13:26:26 [EST]</w:t>
    </w:r>
  </w:p>
  <w:p w14:paraId="0B8EA349" w14:textId="77777777" w:rsidR="00D03089" w:rsidRDefault="007062FE">
    <w:pPr>
      <w:pStyle w:val="FooterLeft"/>
    </w:pPr>
    <w:r>
      <w:t>(Supp. No. 76, Rev.)</w:t>
    </w:r>
  </w:p>
  <w:p w14:paraId="7A1AD12D" w14:textId="0BDCE166" w:rsidR="00D03089" w:rsidRDefault="007062FE">
    <w:pPr>
      <w:pStyle w:val="FooterCenter"/>
    </w:pPr>
    <w:r>
      <w:cr/>
      <w:t xml:space="preserve">Page </w:t>
    </w:r>
    <w:r>
      <w:fldChar w:fldCharType="begin"/>
    </w:r>
    <w:r>
      <w:instrText>PAGE \* MERGEFORMAT</w:instrText>
    </w:r>
    <w:r>
      <w:fldChar w:fldCharType="separate"/>
    </w:r>
    <w:r w:rsidR="00F54C7D">
      <w:rPr>
        <w:noProof/>
      </w:rPr>
      <w:t>14</w:t>
    </w:r>
    <w:r>
      <w:fldChar w:fldCharType="end"/>
    </w:r>
    <w:r>
      <w:t xml:space="preserve"> of </w:t>
    </w:r>
    <w:fldSimple w:instr="NUMPAGES \* MERGEFORMAT">
      <w:r w:rsidR="00F54C7D">
        <w:rPr>
          <w:noProof/>
        </w:rPr>
        <w:t>14</w:t>
      </w:r>
    </w:fldSimple>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5460" w14:textId="77777777" w:rsidR="00D03089" w:rsidRDefault="00D03089">
    <w:pPr>
      <w:pStyle w:val="FooterCenter"/>
      <w:pBdr>
        <w:bottom w:val="single" w:sz="4" w:space="0" w:color="auto"/>
      </w:pBdr>
    </w:pPr>
  </w:p>
  <w:p w14:paraId="6174B852" w14:textId="77777777" w:rsidR="00D03089" w:rsidRDefault="007062FE">
    <w:pPr>
      <w:pStyle w:val="FooterLeft"/>
    </w:pPr>
    <w:r>
      <w:tab/>
    </w:r>
    <w:r>
      <w:rPr>
        <w:rFonts w:ascii="Consolas" w:eastAsia="Consolas" w:hAnsi="Consolas" w:cs="Consolas"/>
        <w:sz w:val="12"/>
      </w:rPr>
      <w:t xml:space="preserve">   Created: 2026-07-23 13:26:26 [EST]</w:t>
    </w:r>
  </w:p>
  <w:p w14:paraId="55D00CA3" w14:textId="77777777" w:rsidR="00D03089" w:rsidRDefault="007062FE">
    <w:pPr>
      <w:pStyle w:val="FooterLeft"/>
    </w:pPr>
    <w:r>
      <w:t>(Supp. No. 76, Rev.)</w:t>
    </w:r>
  </w:p>
  <w:p w14:paraId="2981A3CE" w14:textId="42C00313" w:rsidR="00D03089" w:rsidRDefault="007062FE">
    <w:pPr>
      <w:pStyle w:val="FooterCenter"/>
    </w:pPr>
    <w:r>
      <w:cr/>
      <w:t xml:space="preserve">Page </w:t>
    </w:r>
    <w:r>
      <w:fldChar w:fldCharType="begin"/>
    </w:r>
    <w:r>
      <w:instrText>PAGE \* MERGEFORMAT</w:instrText>
    </w:r>
    <w:r>
      <w:fldChar w:fldCharType="separate"/>
    </w:r>
    <w:r w:rsidR="009A5F97">
      <w:rPr>
        <w:noProof/>
      </w:rPr>
      <w:t>15</w:t>
    </w:r>
    <w:r>
      <w:fldChar w:fldCharType="end"/>
    </w:r>
    <w:r>
      <w:t xml:space="preserve"> of </w:t>
    </w:r>
    <w:fldSimple w:instr="NUMPAGES \* MERGEFORMAT">
      <w:r w:rsidR="009A5F97">
        <w:rPr>
          <w:noProof/>
        </w:rPr>
        <w:t>15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7AA4B" w14:textId="77777777" w:rsidR="00B5628A" w:rsidRDefault="00B5628A">
      <w:r>
        <w:separator/>
      </w:r>
    </w:p>
  </w:footnote>
  <w:footnote w:type="continuationSeparator" w:id="0">
    <w:p w14:paraId="6BCBB573" w14:textId="77777777" w:rsidR="00B5628A" w:rsidRDefault="00B5628A">
      <w:r>
        <w:continuationSeparator/>
      </w:r>
    </w:p>
  </w:footnote>
  <w:footnote w:id="1">
    <w:p w14:paraId="1A9D7CFB" w14:textId="77777777" w:rsidR="00D03089" w:rsidRDefault="007062FE">
      <w:pPr>
        <w:pStyle w:val="Hang1"/>
      </w:pPr>
      <w:r>
        <w:rPr>
          <w:rStyle w:val="FootnoteReference"/>
        </w:rPr>
        <w:footnoteRef/>
      </w:r>
      <w:r>
        <w:t>Cross reference(</w:t>
      </w:r>
      <w:proofErr w:type="gramStart"/>
      <w:r>
        <w:t>s)—</w:t>
      </w:r>
      <w:proofErr w:type="gramEnd"/>
      <w:r>
        <w:t xml:space="preserve">Open alcoholic beverage containers in motor vehicles, § 3-5; abandoned, junked or wrecked vehicles, § 16-11 et seq.; vehicles in parks, § 17-3; railroads, § 20-1 et seq.; roads, bridges, etc., § 21-1 et seq. </w:t>
      </w:r>
    </w:p>
    <w:p w14:paraId="26D058B1" w14:textId="77777777" w:rsidR="00D03089" w:rsidRDefault="007062FE">
      <w:pPr>
        <w:pStyle w:val="Hang1"/>
      </w:pPr>
      <w:r>
        <w:t>State law reference(</w:t>
      </w:r>
      <w:proofErr w:type="gramStart"/>
      <w:r>
        <w:t>s)—</w:t>
      </w:r>
      <w:proofErr w:type="gramEnd"/>
      <w:r>
        <w:t xml:space="preserve">Louisiana Highway Regulatory Act, R.S. 32:1 et seq.; powers of parochial governing authority, R.S. 32:21, 32:41, 32:42, 33:1236(28).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0392D" w14:textId="77777777" w:rsidR="00D03089" w:rsidRDefault="007062FE">
    <w:pPr>
      <w:pStyle w:val="HeaderCenter"/>
    </w:pPr>
    <w:r>
      <w:t>PART II - PARISH CODE</w:t>
    </w:r>
    <w:r>
      <w:br/>
      <w:t>Chapter 15 MOTOR VEHICLES AND TRAFFIC</w:t>
    </w:r>
    <w:r>
      <w:br/>
    </w:r>
  </w:p>
  <w:p w14:paraId="417E6876" w14:textId="77777777" w:rsidR="00D03089" w:rsidRDefault="00D03089">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CF282" w14:textId="77777777" w:rsidR="00D03089" w:rsidRDefault="00D03089">
    <w:pPr>
      <w:pStyle w:val="HeaderCenter"/>
    </w:pPr>
  </w:p>
  <w:p w14:paraId="44703AF2" w14:textId="77777777" w:rsidR="00D03089" w:rsidRDefault="00D03089">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D7208" w14:textId="77777777" w:rsidR="00D03089" w:rsidRDefault="00D03089">
    <w:pPr>
      <w:pStyle w:val="HeaderCenter"/>
    </w:pPr>
  </w:p>
  <w:p w14:paraId="6DCC674F" w14:textId="77777777" w:rsidR="00D03089" w:rsidRDefault="00D03089">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DB5EB" w14:textId="77777777" w:rsidR="00D03089" w:rsidRDefault="00D03089">
    <w:pPr>
      <w:pStyle w:val="HeaderCenter"/>
    </w:pPr>
  </w:p>
  <w:p w14:paraId="4E78B031" w14:textId="77777777" w:rsidR="00D03089" w:rsidRDefault="00D03089">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9CAF8" w14:textId="77777777" w:rsidR="00D03089" w:rsidRDefault="00D03089">
    <w:pPr>
      <w:pStyle w:val="HeaderCenter"/>
    </w:pPr>
  </w:p>
  <w:p w14:paraId="0D3C6290" w14:textId="77777777" w:rsidR="00D03089" w:rsidRDefault="00D03089">
    <w:pPr>
      <w:pStyle w:val="HeaderCenter"/>
      <w:pBdr>
        <w:top w:val="single" w:sz="4"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4B940" w14:textId="77777777" w:rsidR="00D03089" w:rsidRDefault="00D03089">
    <w:pPr>
      <w:pStyle w:val="HeaderCenter"/>
    </w:pPr>
  </w:p>
  <w:p w14:paraId="5663C33C" w14:textId="77777777" w:rsidR="00D03089" w:rsidRDefault="00D03089">
    <w:pPr>
      <w:pStyle w:val="HeaderCenter"/>
      <w:pBdr>
        <w:top w:val="single" w:sz="4"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A960" w14:textId="77777777" w:rsidR="00D03089" w:rsidRDefault="00D03089">
    <w:pPr>
      <w:pStyle w:val="HeaderCenter"/>
    </w:pPr>
  </w:p>
  <w:p w14:paraId="6301D03E" w14:textId="77777777" w:rsidR="00D03089" w:rsidRDefault="00D03089">
    <w:pPr>
      <w:pStyle w:val="HeaderCenter"/>
      <w:pBdr>
        <w:top w:val="single" w:sz="4"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71FD6" w14:textId="77777777" w:rsidR="00D03089" w:rsidRDefault="00D03089">
    <w:pPr>
      <w:pStyle w:val="HeaderCenter"/>
    </w:pPr>
  </w:p>
  <w:p w14:paraId="5E8D52FF" w14:textId="77777777" w:rsidR="00D03089" w:rsidRDefault="00D03089">
    <w:pPr>
      <w:pStyle w:val="HeaderCenter"/>
      <w:pBdr>
        <w:top w:val="single" w:sz="4"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C0369" w14:textId="77777777" w:rsidR="00D03089" w:rsidRDefault="00D03089">
    <w:pPr>
      <w:pStyle w:val="HeaderCenter"/>
    </w:pPr>
  </w:p>
  <w:p w14:paraId="4C5BB6E0" w14:textId="77777777" w:rsidR="00D03089" w:rsidRDefault="00D03089">
    <w:pPr>
      <w:pStyle w:val="HeaderCenter"/>
      <w:pBdr>
        <w:top w:val="single" w:sz="4"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D3A4C" w14:textId="77777777" w:rsidR="00D03089" w:rsidRDefault="00D03089">
    <w:pPr>
      <w:pStyle w:val="HeaderCenter"/>
    </w:pPr>
  </w:p>
  <w:p w14:paraId="5102676D" w14:textId="77777777" w:rsidR="00D03089" w:rsidRDefault="00D03089">
    <w:pPr>
      <w:pStyle w:val="HeaderCenter"/>
      <w:pBdr>
        <w:top w:val="single" w:sz="4" w:space="0"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8D28F" w14:textId="77777777" w:rsidR="00D03089" w:rsidRDefault="00D03089">
    <w:pPr>
      <w:pStyle w:val="HeaderCenter"/>
    </w:pPr>
  </w:p>
  <w:p w14:paraId="6FC2B201" w14:textId="77777777" w:rsidR="00D03089" w:rsidRDefault="00D03089">
    <w:pPr>
      <w:pStyle w:val="HeaderCenter"/>
      <w:pBdr>
        <w:top w:val="single" w:sz="4"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7EDE9" w14:textId="77777777" w:rsidR="00D03089" w:rsidRDefault="00D03089">
    <w:pPr>
      <w:pStyle w:val="HeaderCenter"/>
    </w:pPr>
  </w:p>
  <w:p w14:paraId="73AEE187" w14:textId="77777777" w:rsidR="00D03089" w:rsidRDefault="00D03089">
    <w:pPr>
      <w:pStyle w:val="HeaderCenter"/>
      <w:pBdr>
        <w:top w:val="single" w:sz="4" w:space="0"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0166D" w14:textId="77777777" w:rsidR="00D03089" w:rsidRDefault="00D03089">
    <w:pPr>
      <w:pStyle w:val="HeaderCenter"/>
    </w:pPr>
  </w:p>
  <w:p w14:paraId="6199287D" w14:textId="77777777" w:rsidR="00D03089" w:rsidRDefault="00D03089">
    <w:pPr>
      <w:pStyle w:val="HeaderCenter"/>
      <w:pBdr>
        <w:top w:val="single" w:sz="4"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BE2AA" w14:textId="77777777" w:rsidR="00D03089" w:rsidRDefault="00D03089">
    <w:pPr>
      <w:pStyle w:val="HeaderCenter"/>
    </w:pPr>
  </w:p>
  <w:p w14:paraId="21B39935" w14:textId="77777777" w:rsidR="00D03089" w:rsidRDefault="00D03089">
    <w:pPr>
      <w:pStyle w:val="HeaderCenter"/>
      <w:pBdr>
        <w:top w:val="single" w:sz="4" w:space="0"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6719B" w14:textId="77777777" w:rsidR="00D03089" w:rsidRDefault="00D03089">
    <w:pPr>
      <w:pStyle w:val="HeaderCenter"/>
    </w:pPr>
  </w:p>
  <w:p w14:paraId="46B12B56" w14:textId="77777777" w:rsidR="00D03089" w:rsidRDefault="00D03089">
    <w:pPr>
      <w:pStyle w:val="HeaderCenter"/>
      <w:pBdr>
        <w:top w:val="single" w:sz="4" w:space="0"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CE6F5" w14:textId="77777777" w:rsidR="00D03089" w:rsidRDefault="00D03089">
    <w:pPr>
      <w:pStyle w:val="HeaderCenter"/>
    </w:pPr>
  </w:p>
  <w:p w14:paraId="6C451207" w14:textId="77777777" w:rsidR="00D03089" w:rsidRDefault="00D03089">
    <w:pPr>
      <w:pStyle w:val="HeaderCenter"/>
      <w:pBdr>
        <w:top w:val="single" w:sz="4" w:space="0"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6BE96" w14:textId="77777777" w:rsidR="00D03089" w:rsidRDefault="00D03089">
    <w:pPr>
      <w:pStyle w:val="HeaderCenter"/>
    </w:pPr>
  </w:p>
  <w:p w14:paraId="7AEA59BA" w14:textId="77777777" w:rsidR="00D03089" w:rsidRDefault="00D03089">
    <w:pPr>
      <w:pStyle w:val="HeaderCenter"/>
      <w:pBdr>
        <w:top w:val="single" w:sz="4" w:space="0"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19037" w14:textId="77777777" w:rsidR="00D03089" w:rsidRDefault="00D03089">
    <w:pPr>
      <w:pStyle w:val="HeaderCenter"/>
    </w:pPr>
  </w:p>
  <w:p w14:paraId="6AB65802" w14:textId="77777777" w:rsidR="00D03089" w:rsidRDefault="00D03089">
    <w:pPr>
      <w:pStyle w:val="HeaderCenter"/>
      <w:pBdr>
        <w:top w:val="single" w:sz="4" w:space="0"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2F7CD" w14:textId="77777777" w:rsidR="00D03089" w:rsidRDefault="00D03089">
    <w:pPr>
      <w:pStyle w:val="HeaderCenter"/>
    </w:pPr>
  </w:p>
  <w:p w14:paraId="7B393555" w14:textId="77777777" w:rsidR="00D03089" w:rsidRDefault="00D03089">
    <w:pPr>
      <w:pStyle w:val="HeaderCenter"/>
      <w:pBdr>
        <w:top w:val="single" w:sz="4" w:space="0"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39363" w14:textId="77777777" w:rsidR="00D03089" w:rsidRDefault="00D03089">
    <w:pPr>
      <w:pStyle w:val="HeaderCenter"/>
    </w:pPr>
  </w:p>
  <w:p w14:paraId="592A24BD" w14:textId="77777777" w:rsidR="00D03089" w:rsidRDefault="00D03089">
    <w:pPr>
      <w:pStyle w:val="HeaderCenter"/>
      <w:pBdr>
        <w:top w:val="single" w:sz="4" w:space="0" w:color="auto"/>
      </w:pBd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4201" w14:textId="77777777" w:rsidR="00D03089" w:rsidRDefault="00D03089">
    <w:pPr>
      <w:pStyle w:val="HeaderCenter"/>
    </w:pPr>
  </w:p>
  <w:p w14:paraId="17DDE261" w14:textId="77777777" w:rsidR="00D03089" w:rsidRDefault="00D03089">
    <w:pPr>
      <w:pStyle w:val="HeaderCenter"/>
      <w:pBdr>
        <w:top w:val="single" w:sz="4" w:space="0" w:color="auto"/>
      </w:pBd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49598" w14:textId="77777777" w:rsidR="00D03089" w:rsidRDefault="00D03089">
    <w:pPr>
      <w:pStyle w:val="HeaderCenter"/>
    </w:pPr>
  </w:p>
  <w:p w14:paraId="268BBC71" w14:textId="77777777" w:rsidR="00D03089" w:rsidRDefault="00D03089">
    <w:pPr>
      <w:pStyle w:val="HeaderCenter"/>
      <w:pBdr>
        <w:top w:val="single" w:sz="4" w:space="0" w:color="auto"/>
      </w:pBd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21068" w14:textId="77777777" w:rsidR="00D03089" w:rsidRDefault="00D03089">
    <w:pPr>
      <w:pStyle w:val="HeaderCenter"/>
    </w:pPr>
  </w:p>
  <w:p w14:paraId="3CAC2505" w14:textId="77777777" w:rsidR="00D03089" w:rsidRDefault="00D03089">
    <w:pPr>
      <w:pStyle w:val="HeaderCenter"/>
      <w:pBdr>
        <w:top w:val="single" w:sz="4" w:space="0" w:color="auto"/>
      </w:pBd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8A9F" w14:textId="77777777" w:rsidR="00D03089" w:rsidRDefault="00D03089">
    <w:pPr>
      <w:pStyle w:val="HeaderCenter"/>
    </w:pPr>
  </w:p>
  <w:p w14:paraId="70C7AF14" w14:textId="77777777" w:rsidR="00D03089" w:rsidRDefault="00D03089">
    <w:pPr>
      <w:pStyle w:val="HeaderCenter"/>
      <w:pBdr>
        <w:top w:val="single" w:sz="4" w:space="0" w:color="auto"/>
      </w:pBd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1927C" w14:textId="77777777" w:rsidR="00D03089" w:rsidRDefault="00D03089">
    <w:pPr>
      <w:pStyle w:val="HeaderCenter"/>
    </w:pPr>
  </w:p>
  <w:p w14:paraId="77ED8FF6" w14:textId="77777777" w:rsidR="00D03089" w:rsidRDefault="00D03089">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57C21542"/>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A5D8DC72"/>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29E6E39C"/>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8EEA3AA2"/>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7186965E"/>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9F18E9E0"/>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13CA8402"/>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EDA2071E"/>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D53E297A"/>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4FD18CA"/>
    <w:multiLevelType w:val="hybridMultilevel"/>
    <w:tmpl w:val="E25A3754"/>
    <w:lvl w:ilvl="0" w:tplc="01F21FF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8FF195C"/>
    <w:multiLevelType w:val="hybridMultilevel"/>
    <w:tmpl w:val="311694E2"/>
    <w:lvl w:ilvl="0" w:tplc="FFFFFFFF">
      <w:start w:val="1"/>
      <w:numFmt w:val="decimal"/>
      <w:lvlText w:val="%1)"/>
      <w:lvlJc w:val="left"/>
      <w:pPr>
        <w:ind w:left="1152" w:hanging="360"/>
      </w:pPr>
    </w:lvl>
    <w:lvl w:ilvl="1" w:tplc="036CAA4A">
      <w:start w:val="1"/>
      <w:numFmt w:val="decimal"/>
      <w:lvlText w:val="(%2)"/>
      <w:lvlJc w:val="left"/>
      <w:pPr>
        <w:ind w:left="720" w:hanging="360"/>
      </w:pPr>
      <w:rPr>
        <w:rFonts w:hint="default"/>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11" w15:restartNumberingAfterBreak="0">
    <w:nsid w:val="21C83EB1"/>
    <w:multiLevelType w:val="hybridMultilevel"/>
    <w:tmpl w:val="B3F8BC84"/>
    <w:lvl w:ilvl="0" w:tplc="01F21FF0">
      <w:start w:val="1"/>
      <w:numFmt w:val="lowerLetter"/>
      <w:lvlText w:val="(%1)"/>
      <w:lvlJc w:val="left"/>
      <w:pPr>
        <w:ind w:left="720" w:hanging="360"/>
      </w:pPr>
      <w:rPr>
        <w:rFonts w:hint="default"/>
      </w:rPr>
    </w:lvl>
    <w:lvl w:ilvl="1" w:tplc="036CAA4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BB16EA"/>
    <w:multiLevelType w:val="hybridMultilevel"/>
    <w:tmpl w:val="7130D156"/>
    <w:lvl w:ilvl="0" w:tplc="66B219B6">
      <w:start w:val="2"/>
      <w:numFmt w:val="decimal"/>
      <w:lvlText w:val="(%1)"/>
      <w:lvlJc w:val="left"/>
      <w:pPr>
        <w:ind w:left="79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13" w15:restartNumberingAfterBreak="0">
    <w:nsid w:val="349734AA"/>
    <w:multiLevelType w:val="multilevel"/>
    <w:tmpl w:val="5C6AE85A"/>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BAB568B"/>
    <w:multiLevelType w:val="hybridMultilevel"/>
    <w:tmpl w:val="99001718"/>
    <w:lvl w:ilvl="0" w:tplc="036CAA4A">
      <w:start w:val="1"/>
      <w:numFmt w:val="decimal"/>
      <w:lvlText w:val="(%1)"/>
      <w:lvlJc w:val="left"/>
      <w:pPr>
        <w:ind w:left="1080" w:hanging="360"/>
      </w:pPr>
      <w:rPr>
        <w:rFonts w:hint="default"/>
      </w:rPr>
    </w:lvl>
    <w:lvl w:ilvl="1" w:tplc="FFFFFFFF">
      <w:start w:val="1"/>
      <w:numFmt w:val="decimal"/>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41E078C8"/>
    <w:multiLevelType w:val="hybridMultilevel"/>
    <w:tmpl w:val="107220FE"/>
    <w:lvl w:ilvl="0" w:tplc="036CAA4A">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144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83012C8"/>
    <w:multiLevelType w:val="hybridMultilevel"/>
    <w:tmpl w:val="D960F5CE"/>
    <w:lvl w:ilvl="0" w:tplc="01F21FF0">
      <w:start w:val="1"/>
      <w:numFmt w:val="lowerLetter"/>
      <w:lvlText w:val="(%1)"/>
      <w:lvlJc w:val="left"/>
      <w:pPr>
        <w:ind w:left="360" w:hanging="360"/>
      </w:pPr>
      <w:rPr>
        <w:rFonts w:hint="default"/>
      </w:rPr>
    </w:lvl>
    <w:lvl w:ilvl="1" w:tplc="036CAA4A">
      <w:start w:val="1"/>
      <w:numFmt w:val="decimal"/>
      <w:lvlText w:val="(%2)"/>
      <w:lvlJc w:val="left"/>
      <w:pPr>
        <w:ind w:left="720" w:hanging="360"/>
      </w:pPr>
      <w:rPr>
        <w:rFonts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A985EF3"/>
    <w:multiLevelType w:val="multilevel"/>
    <w:tmpl w:val="1444B8C6"/>
    <w:lvl w:ilvl="0">
      <w:start w:val="1"/>
      <w:numFmt w:val="none"/>
      <w:lvlText w:val="(a)"/>
      <w:lvlJc w:val="left"/>
      <w:pPr>
        <w:ind w:left="432" w:hanging="432"/>
      </w:pPr>
      <w:rPr>
        <w:rFonts w:ascii="Times New Roman" w:hAnsi="Times New Roman" w:cs="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67E39F59"/>
    <w:multiLevelType w:val="multilevel"/>
    <w:tmpl w:val="D862C09E"/>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6AB04275"/>
    <w:multiLevelType w:val="hybridMultilevel"/>
    <w:tmpl w:val="8378F43C"/>
    <w:lvl w:ilvl="0" w:tplc="04090019">
      <w:start w:val="1"/>
      <w:numFmt w:val="lowerLetter"/>
      <w:lvlText w:val="%1."/>
      <w:lvlJc w:val="left"/>
      <w:pPr>
        <w:ind w:left="1944" w:hanging="360"/>
      </w:pPr>
      <w:rPr>
        <w:rFonts w:hint="default"/>
      </w:rPr>
    </w:lvl>
    <w:lvl w:ilvl="1" w:tplc="FFFFFFFF">
      <w:start w:val="1"/>
      <w:numFmt w:val="lowerLetter"/>
      <w:lvlText w:val="%2."/>
      <w:lvlJc w:val="left"/>
      <w:pPr>
        <w:ind w:left="2664" w:hanging="360"/>
      </w:pPr>
    </w:lvl>
    <w:lvl w:ilvl="2" w:tplc="FFFFFFFF">
      <w:start w:val="1"/>
      <w:numFmt w:val="lowerRoman"/>
      <w:lvlText w:val="%3."/>
      <w:lvlJc w:val="right"/>
      <w:pPr>
        <w:ind w:left="3384" w:hanging="180"/>
      </w:pPr>
    </w:lvl>
    <w:lvl w:ilvl="3" w:tplc="FFFFFFFF">
      <w:start w:val="1"/>
      <w:numFmt w:val="decimal"/>
      <w:lvlText w:val="%4."/>
      <w:lvlJc w:val="left"/>
      <w:pPr>
        <w:ind w:left="4104" w:hanging="360"/>
      </w:pPr>
    </w:lvl>
    <w:lvl w:ilvl="4" w:tplc="FFFFFFFF">
      <w:start w:val="1"/>
      <w:numFmt w:val="lowerLetter"/>
      <w:lvlText w:val="%5."/>
      <w:lvlJc w:val="left"/>
      <w:pPr>
        <w:ind w:left="4824" w:hanging="360"/>
      </w:pPr>
    </w:lvl>
    <w:lvl w:ilvl="5" w:tplc="FFFFFFFF" w:tentative="1">
      <w:start w:val="1"/>
      <w:numFmt w:val="lowerRoman"/>
      <w:lvlText w:val="%6."/>
      <w:lvlJc w:val="right"/>
      <w:pPr>
        <w:ind w:left="5544" w:hanging="180"/>
      </w:pPr>
    </w:lvl>
    <w:lvl w:ilvl="6" w:tplc="FFFFFFFF" w:tentative="1">
      <w:start w:val="1"/>
      <w:numFmt w:val="decimal"/>
      <w:lvlText w:val="%7."/>
      <w:lvlJc w:val="left"/>
      <w:pPr>
        <w:ind w:left="6264" w:hanging="360"/>
      </w:pPr>
    </w:lvl>
    <w:lvl w:ilvl="7" w:tplc="FFFFFFFF" w:tentative="1">
      <w:start w:val="1"/>
      <w:numFmt w:val="lowerLetter"/>
      <w:lvlText w:val="%8."/>
      <w:lvlJc w:val="left"/>
      <w:pPr>
        <w:ind w:left="6984" w:hanging="360"/>
      </w:pPr>
    </w:lvl>
    <w:lvl w:ilvl="8" w:tplc="FFFFFFFF" w:tentative="1">
      <w:start w:val="1"/>
      <w:numFmt w:val="lowerRoman"/>
      <w:lvlText w:val="%9."/>
      <w:lvlJc w:val="right"/>
      <w:pPr>
        <w:ind w:left="7704" w:hanging="180"/>
      </w:pPr>
    </w:lvl>
  </w:abstractNum>
  <w:abstractNum w:abstractNumId="20" w15:restartNumberingAfterBreak="0">
    <w:nsid w:val="70245596"/>
    <w:multiLevelType w:val="hybridMultilevel"/>
    <w:tmpl w:val="2BD2A44A"/>
    <w:lvl w:ilvl="0" w:tplc="01F21F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A45F83"/>
    <w:multiLevelType w:val="hybridMultilevel"/>
    <w:tmpl w:val="048E2B06"/>
    <w:lvl w:ilvl="0" w:tplc="01F21FF0">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2370686">
    <w:abstractNumId w:val="8"/>
  </w:num>
  <w:num w:numId="2" w16cid:durableId="436021785">
    <w:abstractNumId w:val="7"/>
  </w:num>
  <w:num w:numId="3" w16cid:durableId="70129817">
    <w:abstractNumId w:val="6"/>
  </w:num>
  <w:num w:numId="4" w16cid:durableId="1727995164">
    <w:abstractNumId w:val="5"/>
  </w:num>
  <w:num w:numId="5" w16cid:durableId="981038595">
    <w:abstractNumId w:val="4"/>
  </w:num>
  <w:num w:numId="6" w16cid:durableId="176580887">
    <w:abstractNumId w:val="3"/>
  </w:num>
  <w:num w:numId="7" w16cid:durableId="534192484">
    <w:abstractNumId w:val="2"/>
  </w:num>
  <w:num w:numId="8" w16cid:durableId="326518805">
    <w:abstractNumId w:val="1"/>
  </w:num>
  <w:num w:numId="9" w16cid:durableId="832139989">
    <w:abstractNumId w:val="0"/>
  </w:num>
  <w:num w:numId="10" w16cid:durableId="1539465327">
    <w:abstractNumId w:val="18"/>
  </w:num>
  <w:num w:numId="11" w16cid:durableId="655574829">
    <w:abstractNumId w:val="17"/>
  </w:num>
  <w:num w:numId="12" w16cid:durableId="1539588204">
    <w:abstractNumId w:val="11"/>
  </w:num>
  <w:num w:numId="13" w16cid:durableId="1010641795">
    <w:abstractNumId w:val="9"/>
  </w:num>
  <w:num w:numId="14" w16cid:durableId="1910655393">
    <w:abstractNumId w:val="21"/>
  </w:num>
  <w:num w:numId="15" w16cid:durableId="536503463">
    <w:abstractNumId w:val="13"/>
  </w:num>
  <w:num w:numId="16" w16cid:durableId="789015078">
    <w:abstractNumId w:val="16"/>
  </w:num>
  <w:num w:numId="17" w16cid:durableId="1334986524">
    <w:abstractNumId w:val="14"/>
  </w:num>
  <w:num w:numId="18" w16cid:durableId="1629120376">
    <w:abstractNumId w:val="15"/>
  </w:num>
  <w:num w:numId="19" w16cid:durableId="1331985325">
    <w:abstractNumId w:val="20"/>
  </w:num>
  <w:num w:numId="20" w16cid:durableId="1453474564">
    <w:abstractNumId w:val="12"/>
  </w:num>
  <w:num w:numId="21" w16cid:durableId="857891415">
    <w:abstractNumId w:val="19"/>
  </w:num>
  <w:num w:numId="22" w16cid:durableId="39983520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089"/>
    <w:rsid w:val="00034C7A"/>
    <w:rsid w:val="0006639A"/>
    <w:rsid w:val="00184FC2"/>
    <w:rsid w:val="0028248A"/>
    <w:rsid w:val="003935A5"/>
    <w:rsid w:val="00431C98"/>
    <w:rsid w:val="004339C0"/>
    <w:rsid w:val="004524A3"/>
    <w:rsid w:val="007062FE"/>
    <w:rsid w:val="009A5F97"/>
    <w:rsid w:val="00A03087"/>
    <w:rsid w:val="00A30DCF"/>
    <w:rsid w:val="00A84D38"/>
    <w:rsid w:val="00A86B5A"/>
    <w:rsid w:val="00B5628A"/>
    <w:rsid w:val="00B70E5B"/>
    <w:rsid w:val="00B73A3B"/>
    <w:rsid w:val="00BD20B3"/>
    <w:rsid w:val="00C72417"/>
    <w:rsid w:val="00D03089"/>
    <w:rsid w:val="00D46EBD"/>
    <w:rsid w:val="00D867C0"/>
    <w:rsid w:val="00E56440"/>
    <w:rsid w:val="00F36C60"/>
    <w:rsid w:val="00F54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17827"/>
  <w15:docId w15:val="{5120CED3-66F6-423C-993E-E3E6A3E3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1">
    <w:name w:val="Hang 1"/>
    <w:basedOn w:val="Normal"/>
    <w:uiPriority w:val="8"/>
    <w:qFormat/>
    <w:pPr>
      <w:ind w:left="475" w:hanging="475"/>
    </w:pPr>
  </w:style>
  <w:style w:type="character" w:styleId="FootnoteReference">
    <w:name w:val="footnote reference"/>
    <w:basedOn w:val="DefaultParagraphFont"/>
    <w:uiPriority w:val="99"/>
    <w:semiHidden/>
    <w:unhideWhenUsed/>
    <w:rPr>
      <w:vertAlign w:val="superscript"/>
    </w:r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34"/>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4823a635-cf5b-4de8-84dc-33409cadf2aa">
    <w:name w:val="Normal Table_4823a635-cf5b-4de8-84dc-33409cadf2aa"/>
    <w:uiPriority w:val="99"/>
    <w:semiHidden/>
    <w:unhideWhenUsed/>
    <w:tblPr>
      <w:tblInd w:w="0" w:type="dxa"/>
      <w:tblCellMar>
        <w:top w:w="0" w:type="dxa"/>
        <w:left w:w="108" w:type="dxa"/>
        <w:bottom w:w="0" w:type="dxa"/>
        <w:right w:w="108" w:type="dxa"/>
      </w:tblCellMar>
    </w:tblPr>
  </w:style>
  <w:style w:type="table" w:styleId="TableGrid">
    <w:name w:val="Table Grid"/>
    <w:basedOn w:val="NormalTable4823a635-cf5b-4de8-84dc-33409cadf2aa"/>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unhideWhenUsed/>
    <w:pPr>
      <w:tabs>
        <w:tab w:val="center" w:pos="4680"/>
        <w:tab w:val="right" w:pos="9360"/>
      </w:tabs>
      <w:spacing w:before="0" w:after="0"/>
    </w:pPr>
  </w:style>
  <w:style w:type="character" w:customStyle="1" w:styleId="FooterChar">
    <w:name w:val="Footer Char"/>
    <w:basedOn w:val="DefaultParagraphFont"/>
    <w:link w:val="Footer"/>
    <w:uiPriority w:val="99"/>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554493b8-3550-437f-b028-a17b6e92d43d">
    <w:name w:val="Normal Table_554493b8-3550-437f-b028-a17b6e92d43d"/>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554493b8-3550-437f-b028-a17b6e92d43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f9edc443-2597-4657-9b57-fa270f2c864d">
    <w:name w:val="Normal Table_f9edc443-2597-4657-9b57-fa270f2c864d"/>
    <w:uiPriority w:val="99"/>
    <w:semiHidden/>
    <w:unhideWhenUsed/>
    <w:tblPr>
      <w:tblInd w:w="0" w:type="dxa"/>
      <w:tblCellMar>
        <w:top w:w="0" w:type="dxa"/>
        <w:left w:w="108" w:type="dxa"/>
        <w:bottom w:w="0" w:type="dxa"/>
        <w:right w:w="108" w:type="dxa"/>
      </w:tblCellMar>
    </w:tblPr>
  </w:style>
  <w:style w:type="table" w:customStyle="1" w:styleId="Table11e431aba-f85d-4613-badd-074c7117bacd">
    <w:name w:val="Table 1_1e431aba-f85d-4613-badd-074c7117bacd"/>
    <w:basedOn w:val="NormalTablef9edc443-2597-4657-9b57-fa270f2c864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1e431aba-f85d-4613-badd-074c7117bacd"/>
    <w:uiPriority w:val="99"/>
    <w:tblPr>
      <w:tblInd w:w="590" w:type="dxa"/>
    </w:tblPr>
  </w:style>
  <w:style w:type="table" w:customStyle="1" w:styleId="NormalTable45311c04-25ca-44ab-b890-893c684aab77">
    <w:name w:val="Normal Table_45311c04-25ca-44ab-b890-893c684aab77"/>
    <w:uiPriority w:val="99"/>
    <w:semiHidden/>
    <w:unhideWhenUsed/>
    <w:tblPr>
      <w:tblInd w:w="0" w:type="dxa"/>
      <w:tblCellMar>
        <w:top w:w="0" w:type="dxa"/>
        <w:left w:w="108" w:type="dxa"/>
        <w:bottom w:w="0" w:type="dxa"/>
        <w:right w:w="108" w:type="dxa"/>
      </w:tblCellMar>
    </w:tblPr>
  </w:style>
  <w:style w:type="table" w:customStyle="1" w:styleId="Table1e1b8d9d4-8a45-48f3-ad8a-f47267e551ee">
    <w:name w:val="Table 1_e1b8d9d4-8a45-48f3-ad8a-f47267e551ee"/>
    <w:basedOn w:val="NormalTable45311c04-25ca-44ab-b890-893c684aab77"/>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be47bf2-177e-4e82-b6ad-c9f9d353a8e7">
    <w:name w:val="Table 2_6be47bf2-177e-4e82-b6ad-c9f9d353a8e7"/>
    <w:basedOn w:val="Table1e1b8d9d4-8a45-48f3-ad8a-f47267e551ee"/>
    <w:uiPriority w:val="99"/>
    <w:tblPr>
      <w:tblInd w:w="590" w:type="dxa"/>
    </w:tblPr>
  </w:style>
  <w:style w:type="table" w:customStyle="1" w:styleId="Table3">
    <w:name w:val="Table 3"/>
    <w:basedOn w:val="Table26be47bf2-177e-4e82-b6ad-c9f9d353a8e7"/>
    <w:uiPriority w:val="99"/>
    <w:tblPr>
      <w:tblInd w:w="1066" w:type="dxa"/>
    </w:tblPr>
  </w:style>
  <w:style w:type="table" w:customStyle="1" w:styleId="NormalTable368350c7-8f7d-403e-a98a-95830930f6d6">
    <w:name w:val="Normal Table_368350c7-8f7d-403e-a98a-95830930f6d6"/>
    <w:uiPriority w:val="99"/>
    <w:semiHidden/>
    <w:unhideWhenUsed/>
    <w:tblPr>
      <w:tblInd w:w="0" w:type="dxa"/>
      <w:tblCellMar>
        <w:top w:w="0" w:type="dxa"/>
        <w:left w:w="108" w:type="dxa"/>
        <w:bottom w:w="0" w:type="dxa"/>
        <w:right w:w="108" w:type="dxa"/>
      </w:tblCellMar>
    </w:tblPr>
  </w:style>
  <w:style w:type="table" w:customStyle="1" w:styleId="Table17cde7be4-9e35-4027-9092-2e767beeb01c">
    <w:name w:val="Table 1_7cde7be4-9e35-4027-9092-2e767beeb01c"/>
    <w:basedOn w:val="NormalTable368350c7-8f7d-403e-a98a-95830930f6d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d8938b2-60a7-4127-be02-8bc297d8b07e">
    <w:name w:val="Table 2_bd8938b2-60a7-4127-be02-8bc297d8b07e"/>
    <w:basedOn w:val="Table17cde7be4-9e35-4027-9092-2e767beeb01c"/>
    <w:uiPriority w:val="99"/>
    <w:tblPr>
      <w:tblInd w:w="590" w:type="dxa"/>
    </w:tblPr>
  </w:style>
  <w:style w:type="table" w:customStyle="1" w:styleId="Table39c59e0f5-d921-4c06-9825-f16e20c1d6af">
    <w:name w:val="Table 3_9c59e0f5-d921-4c06-9825-f16e20c1d6af"/>
    <w:basedOn w:val="Table2bd8938b2-60a7-4127-be02-8bc297d8b07e"/>
    <w:uiPriority w:val="99"/>
    <w:tblPr>
      <w:tblInd w:w="1066" w:type="dxa"/>
    </w:tblPr>
  </w:style>
  <w:style w:type="table" w:customStyle="1" w:styleId="Table4">
    <w:name w:val="Table 4"/>
    <w:basedOn w:val="Table39c59e0f5-d921-4c06-9825-f16e20c1d6af"/>
    <w:uiPriority w:val="99"/>
    <w:tblPr>
      <w:tblInd w:w="1555" w:type="dxa"/>
    </w:tblPr>
  </w:style>
  <w:style w:type="table" w:customStyle="1" w:styleId="NormalTable14e4693b-1149-4a40-b2bc-3993ca9649c6">
    <w:name w:val="Normal Table_14e4693b-1149-4a40-b2bc-3993ca9649c6"/>
    <w:uiPriority w:val="99"/>
    <w:semiHidden/>
    <w:unhideWhenUsed/>
    <w:tblPr>
      <w:tblInd w:w="0" w:type="dxa"/>
      <w:tblCellMar>
        <w:top w:w="0" w:type="dxa"/>
        <w:left w:w="108" w:type="dxa"/>
        <w:bottom w:w="0" w:type="dxa"/>
        <w:right w:w="108" w:type="dxa"/>
      </w:tblCellMar>
    </w:tblPr>
  </w:style>
  <w:style w:type="table" w:customStyle="1" w:styleId="Table1d9292fa5-310a-4af0-b59a-5aea3fed8871">
    <w:name w:val="Table 1_d9292fa5-310a-4af0-b59a-5aea3fed8871"/>
    <w:basedOn w:val="NormalTable14e4693b-1149-4a40-b2bc-3993ca9649c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afd74549-60e3-40c3-a3e7-7389d4d5fc08">
    <w:name w:val="Table 2_afd74549-60e3-40c3-a3e7-7389d4d5fc08"/>
    <w:basedOn w:val="Table1d9292fa5-310a-4af0-b59a-5aea3fed8871"/>
    <w:uiPriority w:val="99"/>
    <w:tblPr>
      <w:tblInd w:w="590" w:type="dxa"/>
    </w:tblPr>
  </w:style>
  <w:style w:type="table" w:customStyle="1" w:styleId="Table35e93533d-0619-4266-a4d5-596a04560696">
    <w:name w:val="Table 3_5e93533d-0619-4266-a4d5-596a04560696"/>
    <w:basedOn w:val="Table2afd74549-60e3-40c3-a3e7-7389d4d5fc08"/>
    <w:uiPriority w:val="99"/>
    <w:tblPr>
      <w:tblInd w:w="1066" w:type="dxa"/>
    </w:tblPr>
  </w:style>
  <w:style w:type="table" w:customStyle="1" w:styleId="Table45c4d2014-8a34-420f-8d9e-cc4bcc7a4768">
    <w:name w:val="Table 4_5c4d2014-8a34-420f-8d9e-cc4bcc7a4768"/>
    <w:basedOn w:val="Table35e93533d-0619-4266-a4d5-596a04560696"/>
    <w:uiPriority w:val="99"/>
    <w:tblPr>
      <w:tblInd w:w="1555" w:type="dxa"/>
    </w:tblPr>
  </w:style>
  <w:style w:type="table" w:customStyle="1" w:styleId="Table5">
    <w:name w:val="Table 5"/>
    <w:basedOn w:val="Table45c4d2014-8a34-420f-8d9e-cc4bcc7a4768"/>
    <w:uiPriority w:val="99"/>
    <w:tblPr>
      <w:tblInd w:w="2030" w:type="dxa"/>
    </w:tblPr>
  </w:style>
  <w:style w:type="table" w:customStyle="1" w:styleId="NormalTablec5268a5a-3b47-4b85-a324-72cb9417121a">
    <w:name w:val="Normal Table_c5268a5a-3b47-4b85-a324-72cb9417121a"/>
    <w:uiPriority w:val="99"/>
    <w:semiHidden/>
    <w:unhideWhenUsed/>
    <w:tblPr>
      <w:tblInd w:w="0" w:type="dxa"/>
      <w:tblCellMar>
        <w:top w:w="0" w:type="dxa"/>
        <w:left w:w="108" w:type="dxa"/>
        <w:bottom w:w="0" w:type="dxa"/>
        <w:right w:w="108" w:type="dxa"/>
      </w:tblCellMar>
    </w:tblPr>
  </w:style>
  <w:style w:type="table" w:customStyle="1" w:styleId="Table143b87c26-893c-4f7a-825b-cd08f3b3dda2">
    <w:name w:val="Table 1_43b87c26-893c-4f7a-825b-cd08f3b3dda2"/>
    <w:basedOn w:val="NormalTablec5268a5a-3b47-4b85-a324-72cb9417121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a251c7bf-901e-49bf-bc9d-87ffcc2c88f5">
    <w:name w:val="Table 2_a251c7bf-901e-49bf-bc9d-87ffcc2c88f5"/>
    <w:basedOn w:val="Table143b87c26-893c-4f7a-825b-cd08f3b3dda2"/>
    <w:uiPriority w:val="99"/>
    <w:tblPr>
      <w:tblInd w:w="590" w:type="dxa"/>
    </w:tblPr>
  </w:style>
  <w:style w:type="table" w:customStyle="1" w:styleId="Table3257737c8-5b3e-450d-8776-3b07405e821f">
    <w:name w:val="Table 3_257737c8-5b3e-450d-8776-3b07405e821f"/>
    <w:basedOn w:val="Table2a251c7bf-901e-49bf-bc9d-87ffcc2c88f5"/>
    <w:uiPriority w:val="99"/>
    <w:tblPr>
      <w:tblInd w:w="1066" w:type="dxa"/>
    </w:tblPr>
  </w:style>
  <w:style w:type="table" w:customStyle="1" w:styleId="Table4e1a7df0b-84c3-4eec-8199-76539f0a39f7">
    <w:name w:val="Table 4_e1a7df0b-84c3-4eec-8199-76539f0a39f7"/>
    <w:basedOn w:val="Table3257737c8-5b3e-450d-8776-3b07405e821f"/>
    <w:uiPriority w:val="99"/>
    <w:tblPr>
      <w:tblInd w:w="1555" w:type="dxa"/>
    </w:tblPr>
  </w:style>
  <w:style w:type="table" w:customStyle="1" w:styleId="Table56888e369-3b0d-4372-8859-72884e0e12ba">
    <w:name w:val="Table 5_6888e369-3b0d-4372-8859-72884e0e12ba"/>
    <w:basedOn w:val="Table4e1a7df0b-84c3-4eec-8199-76539f0a39f7"/>
    <w:uiPriority w:val="99"/>
    <w:tblPr>
      <w:tblInd w:w="2030" w:type="dxa"/>
    </w:tblPr>
  </w:style>
  <w:style w:type="table" w:customStyle="1" w:styleId="Table6">
    <w:name w:val="Table 6"/>
    <w:basedOn w:val="Table56888e369-3b0d-4372-8859-72884e0e12ba"/>
    <w:uiPriority w:val="99"/>
    <w:tblPr>
      <w:tblInd w:w="2506" w:type="dxa"/>
      <w:tblCellMar>
        <w:left w:w="115" w:type="dxa"/>
        <w:right w:w="115" w:type="dxa"/>
      </w:tblCellMar>
    </w:tblPr>
  </w:style>
  <w:style w:type="table" w:customStyle="1" w:styleId="NormalTablea83160b0-dbca-4fd6-bac4-f576eec75ff0">
    <w:name w:val="Normal Table_a83160b0-dbca-4fd6-bac4-f576eec75ff0"/>
    <w:uiPriority w:val="99"/>
    <w:semiHidden/>
    <w:unhideWhenUsed/>
    <w:tblPr>
      <w:tblInd w:w="0" w:type="dxa"/>
      <w:tblCellMar>
        <w:top w:w="0" w:type="dxa"/>
        <w:left w:w="108" w:type="dxa"/>
        <w:bottom w:w="0" w:type="dxa"/>
        <w:right w:w="108" w:type="dxa"/>
      </w:tblCellMar>
    </w:tblPr>
  </w:style>
  <w:style w:type="table" w:customStyle="1" w:styleId="Table19487968e-e7da-444e-8a8f-8426f3f187f2">
    <w:name w:val="Table 1_9487968e-e7da-444e-8a8f-8426f3f187f2"/>
    <w:basedOn w:val="NormalTablea83160b0-dbca-4fd6-bac4-f576eec75ff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35b360c-6863-4e1a-9fe2-729b3ec16c81">
    <w:name w:val="Table 2_635b360c-6863-4e1a-9fe2-729b3ec16c81"/>
    <w:basedOn w:val="Table19487968e-e7da-444e-8a8f-8426f3f187f2"/>
    <w:uiPriority w:val="99"/>
    <w:tblPr>
      <w:tblInd w:w="590" w:type="dxa"/>
    </w:tblPr>
  </w:style>
  <w:style w:type="table" w:customStyle="1" w:styleId="Table3f7f6c8c6-712a-483c-a2d4-65664d2a3b10">
    <w:name w:val="Table 3_f7f6c8c6-712a-483c-a2d4-65664d2a3b10"/>
    <w:basedOn w:val="Table2635b360c-6863-4e1a-9fe2-729b3ec16c81"/>
    <w:uiPriority w:val="99"/>
    <w:tblPr>
      <w:tblInd w:w="1066" w:type="dxa"/>
    </w:tblPr>
  </w:style>
  <w:style w:type="table" w:customStyle="1" w:styleId="Table4b053db9d-2d01-44aa-9efb-f938c79a772d">
    <w:name w:val="Table 4_b053db9d-2d01-44aa-9efb-f938c79a772d"/>
    <w:basedOn w:val="Table3f7f6c8c6-712a-483c-a2d4-65664d2a3b10"/>
    <w:uiPriority w:val="99"/>
    <w:tblPr>
      <w:tblInd w:w="1555" w:type="dxa"/>
    </w:tblPr>
  </w:style>
  <w:style w:type="table" w:customStyle="1" w:styleId="Table57bbfa23a-6477-4957-b257-ac4660234438">
    <w:name w:val="Table 5_7bbfa23a-6477-4957-b257-ac4660234438"/>
    <w:basedOn w:val="Table4b053db9d-2d01-44aa-9efb-f938c79a772d"/>
    <w:uiPriority w:val="99"/>
    <w:tblPr>
      <w:tblInd w:w="2030" w:type="dxa"/>
    </w:tblPr>
  </w:style>
  <w:style w:type="table" w:customStyle="1" w:styleId="Table65b615466-dd1f-4b86-a10d-2328d15fe91b">
    <w:name w:val="Table 6_5b615466-dd1f-4b86-a10d-2328d15fe91b"/>
    <w:basedOn w:val="Table57bbfa23a-6477-4957-b257-ac4660234438"/>
    <w:uiPriority w:val="99"/>
    <w:tblPr>
      <w:tblInd w:w="2506" w:type="dxa"/>
      <w:tblCellMar>
        <w:left w:w="115" w:type="dxa"/>
        <w:right w:w="115" w:type="dxa"/>
      </w:tblCellMar>
    </w:tblPr>
  </w:style>
  <w:style w:type="table" w:customStyle="1" w:styleId="Table7">
    <w:name w:val="Table 7"/>
    <w:basedOn w:val="Table65b615466-dd1f-4b86-a10d-2328d15fe91b"/>
    <w:uiPriority w:val="99"/>
    <w:tblPr>
      <w:tblInd w:w="2995" w:type="dxa"/>
    </w:tblPr>
  </w:style>
  <w:style w:type="table" w:customStyle="1" w:styleId="NormalTable7ad10d44-24a2-435a-a6d1-3f8af39e763c">
    <w:name w:val="Normal Table_7ad10d44-24a2-435a-a6d1-3f8af39e763c"/>
    <w:uiPriority w:val="99"/>
    <w:semiHidden/>
    <w:unhideWhenUsed/>
    <w:tblPr>
      <w:tblInd w:w="0" w:type="dxa"/>
      <w:tblCellMar>
        <w:top w:w="0" w:type="dxa"/>
        <w:left w:w="108" w:type="dxa"/>
        <w:bottom w:w="0" w:type="dxa"/>
        <w:right w:w="108" w:type="dxa"/>
      </w:tblCellMar>
    </w:tblPr>
  </w:style>
  <w:style w:type="table" w:customStyle="1" w:styleId="Table19c01531c-dca2-41ca-9645-0e280ebedb34">
    <w:name w:val="Table 1_9c01531c-dca2-41ca-9645-0e280ebedb34"/>
    <w:basedOn w:val="NormalTable7ad10d44-24a2-435a-a6d1-3f8af39e763c"/>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63bbc53-3a62-4175-aa78-879c70b05af0">
    <w:name w:val="Table 2_063bbc53-3a62-4175-aa78-879c70b05af0"/>
    <w:basedOn w:val="Table19c01531c-dca2-41ca-9645-0e280ebedb34"/>
    <w:uiPriority w:val="99"/>
    <w:tblPr>
      <w:tblInd w:w="590" w:type="dxa"/>
    </w:tblPr>
  </w:style>
  <w:style w:type="table" w:customStyle="1" w:styleId="Table3f355cdb0-5ce9-4d58-8a82-e35a12f41ebf">
    <w:name w:val="Table 3_f355cdb0-5ce9-4d58-8a82-e35a12f41ebf"/>
    <w:basedOn w:val="Table2063bbc53-3a62-4175-aa78-879c70b05af0"/>
    <w:uiPriority w:val="99"/>
    <w:tblPr>
      <w:tblInd w:w="1066" w:type="dxa"/>
    </w:tblPr>
  </w:style>
  <w:style w:type="table" w:customStyle="1" w:styleId="Table4cc91e593-cf6a-4e98-8654-acaa516c3f18">
    <w:name w:val="Table 4_cc91e593-cf6a-4e98-8654-acaa516c3f18"/>
    <w:basedOn w:val="Table3f355cdb0-5ce9-4d58-8a82-e35a12f41ebf"/>
    <w:uiPriority w:val="99"/>
    <w:tblPr>
      <w:tblInd w:w="1555" w:type="dxa"/>
    </w:tblPr>
  </w:style>
  <w:style w:type="table" w:customStyle="1" w:styleId="Table54dd6b528-1e8c-4061-8c88-991b0d8f9ab8">
    <w:name w:val="Table 5_4dd6b528-1e8c-4061-8c88-991b0d8f9ab8"/>
    <w:basedOn w:val="Table4cc91e593-cf6a-4e98-8654-acaa516c3f18"/>
    <w:uiPriority w:val="99"/>
    <w:tblPr>
      <w:tblInd w:w="2030" w:type="dxa"/>
    </w:tblPr>
  </w:style>
  <w:style w:type="table" w:customStyle="1" w:styleId="Table6b7e92684-4a79-447a-89ed-419bcd8f7d2e">
    <w:name w:val="Table 6_b7e92684-4a79-447a-89ed-419bcd8f7d2e"/>
    <w:basedOn w:val="Table54dd6b528-1e8c-4061-8c88-991b0d8f9ab8"/>
    <w:uiPriority w:val="99"/>
    <w:tblPr>
      <w:tblInd w:w="2506" w:type="dxa"/>
      <w:tblCellMar>
        <w:left w:w="115" w:type="dxa"/>
        <w:right w:w="115" w:type="dxa"/>
      </w:tblCellMar>
    </w:tblPr>
  </w:style>
  <w:style w:type="table" w:customStyle="1" w:styleId="Table78accc4fe-a2e8-4a8f-b9aa-1eef3aea2815">
    <w:name w:val="Table 7_8accc4fe-a2e8-4a8f-b9aa-1eef3aea2815"/>
    <w:basedOn w:val="Table6b7e92684-4a79-447a-89ed-419bcd8f7d2e"/>
    <w:uiPriority w:val="99"/>
    <w:tblPr>
      <w:tblInd w:w="2995" w:type="dxa"/>
    </w:tblPr>
  </w:style>
  <w:style w:type="table" w:customStyle="1" w:styleId="Table8">
    <w:name w:val="Table 8"/>
    <w:basedOn w:val="Table78accc4fe-a2e8-4a8f-b9aa-1eef3aea2815"/>
    <w:uiPriority w:val="99"/>
    <w:tblPr>
      <w:tblInd w:w="3470" w:type="dxa"/>
    </w:tblPr>
  </w:style>
  <w:style w:type="table" w:customStyle="1" w:styleId="NormalTable227f37b5-1640-44cb-8228-ac71bd0d48be">
    <w:name w:val="Normal Table_227f37b5-1640-44cb-8228-ac71bd0d48be"/>
    <w:uiPriority w:val="99"/>
    <w:semiHidden/>
    <w:unhideWhenUsed/>
    <w:tblPr>
      <w:tblInd w:w="0" w:type="dxa"/>
      <w:tblCellMar>
        <w:top w:w="0" w:type="dxa"/>
        <w:left w:w="108" w:type="dxa"/>
        <w:bottom w:w="0" w:type="dxa"/>
        <w:right w:w="108" w:type="dxa"/>
      </w:tblCellMar>
    </w:tblPr>
  </w:style>
  <w:style w:type="table" w:customStyle="1" w:styleId="Table12ae054ee-edaa-4b34-9df4-0f2b84b30394">
    <w:name w:val="Table 1_2ae054ee-edaa-4b34-9df4-0f2b84b30394"/>
    <w:basedOn w:val="NormalTable227f37b5-1640-44cb-8228-ac71bd0d48be"/>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24e1acd-c2ff-4139-ac5a-6f4518bcb784">
    <w:name w:val="Table 2_024e1acd-c2ff-4139-ac5a-6f4518bcb784"/>
    <w:basedOn w:val="Table12ae054ee-edaa-4b34-9df4-0f2b84b30394"/>
    <w:uiPriority w:val="99"/>
    <w:tblPr>
      <w:tblInd w:w="590" w:type="dxa"/>
    </w:tblPr>
  </w:style>
  <w:style w:type="table" w:customStyle="1" w:styleId="Table363b09631-d1cb-4b17-9fc2-a95cd0e5d5f3">
    <w:name w:val="Table 3_63b09631-d1cb-4b17-9fc2-a95cd0e5d5f3"/>
    <w:basedOn w:val="Table2024e1acd-c2ff-4139-ac5a-6f4518bcb784"/>
    <w:uiPriority w:val="99"/>
    <w:tblPr>
      <w:tblInd w:w="1066" w:type="dxa"/>
    </w:tblPr>
  </w:style>
  <w:style w:type="table" w:customStyle="1" w:styleId="Table448db10e6-e011-4b67-879a-22c56f782791">
    <w:name w:val="Table 4_48db10e6-e011-4b67-879a-22c56f782791"/>
    <w:basedOn w:val="Table363b09631-d1cb-4b17-9fc2-a95cd0e5d5f3"/>
    <w:uiPriority w:val="99"/>
    <w:tblPr>
      <w:tblInd w:w="1555" w:type="dxa"/>
    </w:tblPr>
  </w:style>
  <w:style w:type="table" w:customStyle="1" w:styleId="Table5f17faa3c-941f-4401-b3b1-969e9298053c">
    <w:name w:val="Table 5_f17faa3c-941f-4401-b3b1-969e9298053c"/>
    <w:basedOn w:val="Table448db10e6-e011-4b67-879a-22c56f782791"/>
    <w:uiPriority w:val="99"/>
    <w:tblPr>
      <w:tblInd w:w="2030" w:type="dxa"/>
    </w:tblPr>
  </w:style>
  <w:style w:type="table" w:customStyle="1" w:styleId="Table6f1564349-5049-424f-8d0b-ff711c79d879">
    <w:name w:val="Table 6_f1564349-5049-424f-8d0b-ff711c79d879"/>
    <w:basedOn w:val="Table5f17faa3c-941f-4401-b3b1-969e9298053c"/>
    <w:uiPriority w:val="99"/>
    <w:tblPr>
      <w:tblInd w:w="2506" w:type="dxa"/>
      <w:tblCellMar>
        <w:left w:w="115" w:type="dxa"/>
        <w:right w:w="115" w:type="dxa"/>
      </w:tblCellMar>
    </w:tblPr>
  </w:style>
  <w:style w:type="table" w:customStyle="1" w:styleId="Table74a2bf459-3035-405a-852c-04feeef0b0b2">
    <w:name w:val="Table 7_4a2bf459-3035-405a-852c-04feeef0b0b2"/>
    <w:basedOn w:val="Table6f1564349-5049-424f-8d0b-ff711c79d879"/>
    <w:uiPriority w:val="99"/>
    <w:tblPr>
      <w:tblInd w:w="2995" w:type="dxa"/>
    </w:tblPr>
  </w:style>
  <w:style w:type="table" w:customStyle="1" w:styleId="Table8736255f7-ae68-43a9-9ee8-a5bbcba8bb93">
    <w:name w:val="Table 8_736255f7-ae68-43a9-9ee8-a5bbcba8bb93"/>
    <w:basedOn w:val="Table74a2bf459-3035-405a-852c-04feeef0b0b2"/>
    <w:uiPriority w:val="99"/>
    <w:tblPr>
      <w:tblInd w:w="3470" w:type="dxa"/>
    </w:tblPr>
  </w:style>
  <w:style w:type="table" w:customStyle="1" w:styleId="Table9">
    <w:name w:val="Table 9"/>
    <w:basedOn w:val="Table8736255f7-ae68-43a9-9ee8-a5bbcba8bb93"/>
    <w:uiPriority w:val="99"/>
    <w:tblPr>
      <w:tblInd w:w="3946" w:type="dxa"/>
    </w:tblPr>
  </w:style>
  <w:style w:type="table" w:customStyle="1" w:styleId="NormalTableb4812572-71e4-4a63-b18e-ed2162e78c73">
    <w:name w:val="Normal Table_b4812572-71e4-4a63-b18e-ed2162e78c73"/>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b4812572-71e4-4a63-b18e-ed2162e78c73"/>
    <w:uiPriority w:val="99"/>
    <w:pPr>
      <w:spacing w:before="0" w:after="0"/>
      <w:jc w:val="left"/>
    </w:pPr>
    <w:tblPr>
      <w:tblCellMar>
        <w:left w:w="0" w:type="dxa"/>
        <w:right w:w="0" w:type="dxa"/>
      </w:tblCellMar>
    </w:tblPr>
    <w:tcPr>
      <w:shd w:val="clear" w:color="auto" w:fill="auto"/>
    </w:tcPr>
  </w:style>
  <w:style w:type="table" w:customStyle="1" w:styleId="NormalTableb98bf941-78ba-46de-94bf-b9992a841b71">
    <w:name w:val="Normal Table_b98bf941-78ba-46de-94bf-b9992a841b71"/>
    <w:uiPriority w:val="99"/>
    <w:semiHidden/>
    <w:unhideWhenUsed/>
    <w:tblPr>
      <w:tblInd w:w="0" w:type="dxa"/>
      <w:tblCellMar>
        <w:top w:w="0" w:type="dxa"/>
        <w:left w:w="108" w:type="dxa"/>
        <w:bottom w:w="0" w:type="dxa"/>
        <w:right w:w="108" w:type="dxa"/>
      </w:tblCellMar>
    </w:tblPr>
  </w:style>
  <w:style w:type="table" w:customStyle="1" w:styleId="TableNoRule184f41f62-27e5-45a7-9515-7f19801e186f">
    <w:name w:val="Table NoRule 1_84f41f62-27e5-45a7-9515-7f19801e186f"/>
    <w:basedOn w:val="NormalTableb98bf941-78ba-46de-94bf-b9992a841b71"/>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84f41f62-27e5-45a7-9515-7f19801e186f"/>
    <w:uiPriority w:val="99"/>
    <w:tblPr>
      <w:tblInd w:w="475" w:type="dxa"/>
    </w:tblPr>
  </w:style>
  <w:style w:type="table" w:customStyle="1" w:styleId="NormalTable564eead3-67b8-4c90-a97d-6557cf1e1ca7">
    <w:name w:val="Normal Table_564eead3-67b8-4c90-a97d-6557cf1e1ca7"/>
    <w:uiPriority w:val="99"/>
    <w:semiHidden/>
    <w:unhideWhenUsed/>
    <w:tblPr>
      <w:tblInd w:w="0" w:type="dxa"/>
      <w:tblCellMar>
        <w:top w:w="0" w:type="dxa"/>
        <w:left w:w="108" w:type="dxa"/>
        <w:bottom w:w="0" w:type="dxa"/>
        <w:right w:w="108" w:type="dxa"/>
      </w:tblCellMar>
    </w:tblPr>
  </w:style>
  <w:style w:type="table" w:customStyle="1" w:styleId="TableNoRule1ae370c41-0176-41da-b0f0-7552ca592ef5">
    <w:name w:val="Table NoRule 1_ae370c41-0176-41da-b0f0-7552ca592ef5"/>
    <w:basedOn w:val="NormalTable564eead3-67b8-4c90-a97d-6557cf1e1ca7"/>
    <w:uiPriority w:val="99"/>
    <w:pPr>
      <w:spacing w:before="0" w:after="0"/>
      <w:jc w:val="left"/>
    </w:pPr>
    <w:tblPr>
      <w:tblCellMar>
        <w:left w:w="0" w:type="dxa"/>
        <w:right w:w="0" w:type="dxa"/>
      </w:tblCellMar>
    </w:tblPr>
    <w:tcPr>
      <w:shd w:val="clear" w:color="auto" w:fill="auto"/>
    </w:tcPr>
  </w:style>
  <w:style w:type="table" w:customStyle="1" w:styleId="TableNoRule2c43e2acb-bfea-4497-9df9-cf9ddfc3054d">
    <w:name w:val="Table NoRule 2_c43e2acb-bfea-4497-9df9-cf9ddfc3054d"/>
    <w:basedOn w:val="TableNoRule1ae370c41-0176-41da-b0f0-7552ca592ef5"/>
    <w:uiPriority w:val="99"/>
    <w:tblPr>
      <w:tblInd w:w="475" w:type="dxa"/>
    </w:tblPr>
  </w:style>
  <w:style w:type="table" w:customStyle="1" w:styleId="TableNoRule3">
    <w:name w:val="Table NoRule 3"/>
    <w:basedOn w:val="TableNoRule2c43e2acb-bfea-4497-9df9-cf9ddfc3054d"/>
    <w:uiPriority w:val="99"/>
    <w:tblPr>
      <w:tblInd w:w="950" w:type="dxa"/>
    </w:tblPr>
  </w:style>
  <w:style w:type="table" w:customStyle="1" w:styleId="NormalTable710294a0-6793-459c-b9d7-73b2b276f468">
    <w:name w:val="Normal Table_710294a0-6793-459c-b9d7-73b2b276f468"/>
    <w:uiPriority w:val="99"/>
    <w:semiHidden/>
    <w:unhideWhenUsed/>
    <w:tblPr>
      <w:tblInd w:w="0" w:type="dxa"/>
      <w:tblCellMar>
        <w:top w:w="0" w:type="dxa"/>
        <w:left w:w="108" w:type="dxa"/>
        <w:bottom w:w="0" w:type="dxa"/>
        <w:right w:w="108" w:type="dxa"/>
      </w:tblCellMar>
    </w:tblPr>
  </w:style>
  <w:style w:type="table" w:customStyle="1" w:styleId="TableNoRule1df20e0f2-21d3-41c0-b211-5624635dac59">
    <w:name w:val="Table NoRule 1_df20e0f2-21d3-41c0-b211-5624635dac59"/>
    <w:basedOn w:val="NormalTable710294a0-6793-459c-b9d7-73b2b276f468"/>
    <w:uiPriority w:val="99"/>
    <w:pPr>
      <w:spacing w:before="0" w:after="0"/>
      <w:jc w:val="left"/>
    </w:pPr>
    <w:tblPr>
      <w:tblCellMar>
        <w:left w:w="0" w:type="dxa"/>
        <w:right w:w="0" w:type="dxa"/>
      </w:tblCellMar>
    </w:tblPr>
    <w:tcPr>
      <w:shd w:val="clear" w:color="auto" w:fill="auto"/>
    </w:tcPr>
  </w:style>
  <w:style w:type="table" w:customStyle="1" w:styleId="TableNoRule2c91b8496-434c-40ef-a4a3-63da6f757b6f">
    <w:name w:val="Table NoRule 2_c91b8496-434c-40ef-a4a3-63da6f757b6f"/>
    <w:basedOn w:val="TableNoRule1df20e0f2-21d3-41c0-b211-5624635dac59"/>
    <w:uiPriority w:val="99"/>
    <w:tblPr>
      <w:tblInd w:w="475" w:type="dxa"/>
    </w:tblPr>
  </w:style>
  <w:style w:type="table" w:customStyle="1" w:styleId="TableNoRule3f6917566-dd0f-4e9a-9b55-563cc13d622f">
    <w:name w:val="Table NoRule 3_f6917566-dd0f-4e9a-9b55-563cc13d622f"/>
    <w:basedOn w:val="TableNoRule2c91b8496-434c-40ef-a4a3-63da6f757b6f"/>
    <w:uiPriority w:val="99"/>
    <w:tblPr>
      <w:tblInd w:w="950" w:type="dxa"/>
    </w:tblPr>
  </w:style>
  <w:style w:type="table" w:customStyle="1" w:styleId="TableNoRule4">
    <w:name w:val="Table NoRule 4"/>
    <w:basedOn w:val="TableNoRule3f6917566-dd0f-4e9a-9b55-563cc13d622f"/>
    <w:uiPriority w:val="99"/>
    <w:tblPr>
      <w:tblInd w:w="1440" w:type="dxa"/>
    </w:tblPr>
  </w:style>
  <w:style w:type="table" w:customStyle="1" w:styleId="NormalTablebae877af-88cc-41dc-bbbf-fc1f07cb76b8">
    <w:name w:val="Normal Table_bae877af-88cc-41dc-bbbf-fc1f07cb76b8"/>
    <w:uiPriority w:val="99"/>
    <w:semiHidden/>
    <w:unhideWhenUsed/>
    <w:tblPr>
      <w:tblInd w:w="0" w:type="dxa"/>
      <w:tblCellMar>
        <w:top w:w="0" w:type="dxa"/>
        <w:left w:w="108" w:type="dxa"/>
        <w:bottom w:w="0" w:type="dxa"/>
        <w:right w:w="108" w:type="dxa"/>
      </w:tblCellMar>
    </w:tblPr>
  </w:style>
  <w:style w:type="table" w:customStyle="1" w:styleId="TableNoRule1f490fe50-70a4-4e80-a864-e08a5a05d610">
    <w:name w:val="Table NoRule 1_f490fe50-70a4-4e80-a864-e08a5a05d610"/>
    <w:basedOn w:val="NormalTablebae877af-88cc-41dc-bbbf-fc1f07cb76b8"/>
    <w:uiPriority w:val="99"/>
    <w:pPr>
      <w:spacing w:before="0" w:after="0"/>
      <w:jc w:val="left"/>
    </w:pPr>
    <w:tblPr>
      <w:tblCellMar>
        <w:left w:w="0" w:type="dxa"/>
        <w:right w:w="0" w:type="dxa"/>
      </w:tblCellMar>
    </w:tblPr>
    <w:tcPr>
      <w:shd w:val="clear" w:color="auto" w:fill="auto"/>
    </w:tcPr>
  </w:style>
  <w:style w:type="table" w:customStyle="1" w:styleId="TableNoRule254de55bd-431b-4edf-b7ee-5026e3076a7c">
    <w:name w:val="Table NoRule 2_54de55bd-431b-4edf-b7ee-5026e3076a7c"/>
    <w:basedOn w:val="TableNoRule1f490fe50-70a4-4e80-a864-e08a5a05d610"/>
    <w:uiPriority w:val="99"/>
    <w:tblPr>
      <w:tblInd w:w="475" w:type="dxa"/>
    </w:tblPr>
  </w:style>
  <w:style w:type="table" w:customStyle="1" w:styleId="TableNoRule3c7048799-70c8-4cb2-aed9-9b28fcb342cb">
    <w:name w:val="Table NoRule 3_c7048799-70c8-4cb2-aed9-9b28fcb342cb"/>
    <w:basedOn w:val="TableNoRule254de55bd-431b-4edf-b7ee-5026e3076a7c"/>
    <w:uiPriority w:val="99"/>
    <w:tblPr>
      <w:tblInd w:w="950" w:type="dxa"/>
    </w:tblPr>
  </w:style>
  <w:style w:type="table" w:customStyle="1" w:styleId="TableNoRule4b71b51eb-d1e5-4da5-a12a-147a5934d33d">
    <w:name w:val="Table NoRule 4_b71b51eb-d1e5-4da5-a12a-147a5934d33d"/>
    <w:basedOn w:val="TableNoRule3c7048799-70c8-4cb2-aed9-9b28fcb342cb"/>
    <w:uiPriority w:val="99"/>
    <w:tblPr>
      <w:tblInd w:w="1440" w:type="dxa"/>
    </w:tblPr>
  </w:style>
  <w:style w:type="table" w:customStyle="1" w:styleId="TableNoRule5">
    <w:name w:val="Table NoRule 5"/>
    <w:basedOn w:val="TableNoRule4b71b51eb-d1e5-4da5-a12a-147a5934d33d"/>
    <w:uiPriority w:val="99"/>
    <w:tblPr>
      <w:tblInd w:w="1915" w:type="dxa"/>
    </w:tblPr>
  </w:style>
  <w:style w:type="table" w:customStyle="1" w:styleId="NormalTable5e0d7a7a-af5b-459b-92d2-16f459ef73b5">
    <w:name w:val="Normal Table_5e0d7a7a-af5b-459b-92d2-16f459ef73b5"/>
    <w:uiPriority w:val="99"/>
    <w:semiHidden/>
    <w:unhideWhenUsed/>
    <w:tblPr>
      <w:tblInd w:w="0" w:type="dxa"/>
      <w:tblCellMar>
        <w:top w:w="0" w:type="dxa"/>
        <w:left w:w="108" w:type="dxa"/>
        <w:bottom w:w="0" w:type="dxa"/>
        <w:right w:w="108" w:type="dxa"/>
      </w:tblCellMar>
    </w:tblPr>
  </w:style>
  <w:style w:type="table" w:customStyle="1" w:styleId="TableNoRule1715dc866-390f-4d52-a166-54a0b7f9974c">
    <w:name w:val="Table NoRule 1_715dc866-390f-4d52-a166-54a0b7f9974c"/>
    <w:basedOn w:val="NormalTable5e0d7a7a-af5b-459b-92d2-16f459ef73b5"/>
    <w:uiPriority w:val="99"/>
    <w:pPr>
      <w:spacing w:before="0" w:after="0"/>
      <w:jc w:val="left"/>
    </w:pPr>
    <w:tblPr>
      <w:tblCellMar>
        <w:left w:w="0" w:type="dxa"/>
        <w:right w:w="0" w:type="dxa"/>
      </w:tblCellMar>
    </w:tblPr>
    <w:tcPr>
      <w:shd w:val="clear" w:color="auto" w:fill="auto"/>
    </w:tcPr>
  </w:style>
  <w:style w:type="table" w:customStyle="1" w:styleId="TableNoRule2e0f9a1cf-db60-45b6-86d9-965374e1b3a2">
    <w:name w:val="Table NoRule 2_e0f9a1cf-db60-45b6-86d9-965374e1b3a2"/>
    <w:basedOn w:val="TableNoRule1715dc866-390f-4d52-a166-54a0b7f9974c"/>
    <w:uiPriority w:val="99"/>
    <w:tblPr>
      <w:tblInd w:w="475" w:type="dxa"/>
    </w:tblPr>
  </w:style>
  <w:style w:type="table" w:customStyle="1" w:styleId="TableNoRule3302ad2d1-5096-4129-b080-27bab64b1ec3">
    <w:name w:val="Table NoRule 3_302ad2d1-5096-4129-b080-27bab64b1ec3"/>
    <w:basedOn w:val="TableNoRule2e0f9a1cf-db60-45b6-86d9-965374e1b3a2"/>
    <w:uiPriority w:val="99"/>
    <w:tblPr>
      <w:tblInd w:w="950" w:type="dxa"/>
    </w:tblPr>
  </w:style>
  <w:style w:type="table" w:customStyle="1" w:styleId="TableNoRule4e96679ee-0de3-4d21-b988-56fa15ee1212">
    <w:name w:val="Table NoRule 4_e96679ee-0de3-4d21-b988-56fa15ee1212"/>
    <w:basedOn w:val="TableNoRule3302ad2d1-5096-4129-b080-27bab64b1ec3"/>
    <w:uiPriority w:val="99"/>
    <w:tblPr>
      <w:tblInd w:w="1440" w:type="dxa"/>
    </w:tblPr>
  </w:style>
  <w:style w:type="table" w:customStyle="1" w:styleId="TableNoRule5178da9aa-d7c4-4005-8229-a538f42724a0">
    <w:name w:val="Table NoRule 5_178da9aa-d7c4-4005-8229-a538f42724a0"/>
    <w:basedOn w:val="TableNoRule4e96679ee-0de3-4d21-b988-56fa15ee1212"/>
    <w:uiPriority w:val="99"/>
    <w:tblPr>
      <w:tblInd w:w="1915" w:type="dxa"/>
    </w:tblPr>
  </w:style>
  <w:style w:type="table" w:customStyle="1" w:styleId="TableNoRule6">
    <w:name w:val="Table NoRule 6"/>
    <w:basedOn w:val="TableNoRule5178da9aa-d7c4-4005-8229-a538f42724a0"/>
    <w:uiPriority w:val="99"/>
    <w:tblPr>
      <w:tblInd w:w="2390" w:type="dxa"/>
    </w:tblPr>
  </w:style>
  <w:style w:type="table" w:customStyle="1" w:styleId="NormalTableab5e6982-78b5-430d-b62a-00952fe4748e">
    <w:name w:val="Normal Table_ab5e6982-78b5-430d-b62a-00952fe4748e"/>
    <w:uiPriority w:val="99"/>
    <w:semiHidden/>
    <w:unhideWhenUsed/>
    <w:tblPr>
      <w:tblInd w:w="0" w:type="dxa"/>
      <w:tblCellMar>
        <w:top w:w="0" w:type="dxa"/>
        <w:left w:w="108" w:type="dxa"/>
        <w:bottom w:w="0" w:type="dxa"/>
        <w:right w:w="108" w:type="dxa"/>
      </w:tblCellMar>
    </w:tblPr>
  </w:style>
  <w:style w:type="table" w:customStyle="1" w:styleId="TableNoRule190a1a0bf-bdb3-4299-9ce9-bd3356fd25bd">
    <w:name w:val="Table NoRule 1_90a1a0bf-bdb3-4299-9ce9-bd3356fd25bd"/>
    <w:basedOn w:val="NormalTableab5e6982-78b5-430d-b62a-00952fe4748e"/>
    <w:uiPriority w:val="99"/>
    <w:pPr>
      <w:spacing w:before="0" w:after="0"/>
      <w:jc w:val="left"/>
    </w:pPr>
    <w:tblPr>
      <w:tblCellMar>
        <w:left w:w="0" w:type="dxa"/>
        <w:right w:w="0" w:type="dxa"/>
      </w:tblCellMar>
    </w:tblPr>
    <w:tcPr>
      <w:shd w:val="clear" w:color="auto" w:fill="auto"/>
    </w:tcPr>
  </w:style>
  <w:style w:type="table" w:customStyle="1" w:styleId="TableNoRule23d2379f5-5f20-4afc-b642-fd31c7f10949">
    <w:name w:val="Table NoRule 2_3d2379f5-5f20-4afc-b642-fd31c7f10949"/>
    <w:basedOn w:val="TableNoRule190a1a0bf-bdb3-4299-9ce9-bd3356fd25bd"/>
    <w:uiPriority w:val="99"/>
    <w:tblPr>
      <w:tblInd w:w="475" w:type="dxa"/>
    </w:tblPr>
  </w:style>
  <w:style w:type="table" w:customStyle="1" w:styleId="TableNoRule39b2bcc1b-147f-41b7-b336-9a30fb860823">
    <w:name w:val="Table NoRule 3_9b2bcc1b-147f-41b7-b336-9a30fb860823"/>
    <w:basedOn w:val="TableNoRule23d2379f5-5f20-4afc-b642-fd31c7f10949"/>
    <w:uiPriority w:val="99"/>
    <w:tblPr>
      <w:tblInd w:w="950" w:type="dxa"/>
    </w:tblPr>
  </w:style>
  <w:style w:type="table" w:customStyle="1" w:styleId="TableNoRule488e7ea1b-5bfd-4678-b433-9bd26c49b78d">
    <w:name w:val="Table NoRule 4_88e7ea1b-5bfd-4678-b433-9bd26c49b78d"/>
    <w:basedOn w:val="TableNoRule39b2bcc1b-147f-41b7-b336-9a30fb860823"/>
    <w:uiPriority w:val="99"/>
    <w:tblPr>
      <w:tblInd w:w="1440" w:type="dxa"/>
    </w:tblPr>
  </w:style>
  <w:style w:type="table" w:customStyle="1" w:styleId="TableNoRule5c0c24dc4-cac7-4005-a200-33250286f58b">
    <w:name w:val="Table NoRule 5_c0c24dc4-cac7-4005-a200-33250286f58b"/>
    <w:basedOn w:val="TableNoRule488e7ea1b-5bfd-4678-b433-9bd26c49b78d"/>
    <w:uiPriority w:val="99"/>
    <w:tblPr>
      <w:tblInd w:w="1915" w:type="dxa"/>
    </w:tblPr>
  </w:style>
  <w:style w:type="table" w:customStyle="1" w:styleId="TableNoRule6600af450-b6f8-45fc-8da4-8547780f6f78">
    <w:name w:val="Table NoRule 6_600af450-b6f8-45fc-8da4-8547780f6f78"/>
    <w:basedOn w:val="TableNoRule5c0c24dc4-cac7-4005-a200-33250286f58b"/>
    <w:uiPriority w:val="99"/>
    <w:tblPr>
      <w:tblInd w:w="2390" w:type="dxa"/>
    </w:tblPr>
  </w:style>
  <w:style w:type="table" w:customStyle="1" w:styleId="TableNoRule7">
    <w:name w:val="Table NoRule 7"/>
    <w:basedOn w:val="TableNoRule6600af450-b6f8-45fc-8da4-8547780f6f78"/>
    <w:uiPriority w:val="99"/>
    <w:tblPr>
      <w:tblInd w:w="2880" w:type="dxa"/>
    </w:tblPr>
  </w:style>
  <w:style w:type="table" w:customStyle="1" w:styleId="NormalTable6de33d03-f481-400a-91c9-a6bb0011660d">
    <w:name w:val="Normal Table_6de33d03-f481-400a-91c9-a6bb0011660d"/>
    <w:uiPriority w:val="99"/>
    <w:semiHidden/>
    <w:unhideWhenUsed/>
    <w:tblPr>
      <w:tblInd w:w="0" w:type="dxa"/>
      <w:tblCellMar>
        <w:top w:w="0" w:type="dxa"/>
        <w:left w:w="108" w:type="dxa"/>
        <w:bottom w:w="0" w:type="dxa"/>
        <w:right w:w="108" w:type="dxa"/>
      </w:tblCellMar>
    </w:tblPr>
  </w:style>
  <w:style w:type="table" w:customStyle="1" w:styleId="TableNoRule1a901fb40-50d6-4e95-a555-710ea89cf4ce">
    <w:name w:val="Table NoRule 1_a901fb40-50d6-4e95-a555-710ea89cf4ce"/>
    <w:basedOn w:val="NormalTable6de33d03-f481-400a-91c9-a6bb0011660d"/>
    <w:uiPriority w:val="99"/>
    <w:pPr>
      <w:spacing w:before="0" w:after="0"/>
      <w:jc w:val="left"/>
    </w:pPr>
    <w:tblPr>
      <w:tblCellMar>
        <w:left w:w="0" w:type="dxa"/>
        <w:right w:w="0" w:type="dxa"/>
      </w:tblCellMar>
    </w:tblPr>
    <w:tcPr>
      <w:shd w:val="clear" w:color="auto" w:fill="auto"/>
    </w:tcPr>
  </w:style>
  <w:style w:type="table" w:customStyle="1" w:styleId="TableNoRule20cb7c475-2424-4bbc-9dd2-305e0f80c2e4">
    <w:name w:val="Table NoRule 2_0cb7c475-2424-4bbc-9dd2-305e0f80c2e4"/>
    <w:basedOn w:val="TableNoRule1a901fb40-50d6-4e95-a555-710ea89cf4ce"/>
    <w:uiPriority w:val="99"/>
    <w:tblPr>
      <w:tblInd w:w="475" w:type="dxa"/>
    </w:tblPr>
  </w:style>
  <w:style w:type="table" w:customStyle="1" w:styleId="TableNoRule32c58104a-758d-4e26-8326-8e1375f63946">
    <w:name w:val="Table NoRule 3_2c58104a-758d-4e26-8326-8e1375f63946"/>
    <w:basedOn w:val="TableNoRule20cb7c475-2424-4bbc-9dd2-305e0f80c2e4"/>
    <w:uiPriority w:val="99"/>
    <w:tblPr>
      <w:tblInd w:w="950" w:type="dxa"/>
    </w:tblPr>
  </w:style>
  <w:style w:type="table" w:customStyle="1" w:styleId="TableNoRule4c30a22ce-c5c6-461a-9f42-b44d92c48884">
    <w:name w:val="Table NoRule 4_c30a22ce-c5c6-461a-9f42-b44d92c48884"/>
    <w:basedOn w:val="TableNoRule32c58104a-758d-4e26-8326-8e1375f63946"/>
    <w:uiPriority w:val="99"/>
    <w:tblPr>
      <w:tblInd w:w="1440" w:type="dxa"/>
    </w:tblPr>
  </w:style>
  <w:style w:type="table" w:customStyle="1" w:styleId="TableNoRule5e4b44334-7f5c-4b80-8610-85b37cf910e8">
    <w:name w:val="Table NoRule 5_e4b44334-7f5c-4b80-8610-85b37cf910e8"/>
    <w:basedOn w:val="TableNoRule4c30a22ce-c5c6-461a-9f42-b44d92c48884"/>
    <w:uiPriority w:val="99"/>
    <w:tblPr>
      <w:tblInd w:w="1915" w:type="dxa"/>
    </w:tblPr>
  </w:style>
  <w:style w:type="table" w:customStyle="1" w:styleId="TableNoRule631c484c8-fc14-4e9c-b0f6-f4e0f5c7cdc2">
    <w:name w:val="Table NoRule 6_31c484c8-fc14-4e9c-b0f6-f4e0f5c7cdc2"/>
    <w:basedOn w:val="TableNoRule5e4b44334-7f5c-4b80-8610-85b37cf910e8"/>
    <w:uiPriority w:val="99"/>
    <w:tblPr>
      <w:tblInd w:w="2390" w:type="dxa"/>
    </w:tblPr>
  </w:style>
  <w:style w:type="table" w:customStyle="1" w:styleId="TableNoRule7afe672af-f7f9-4586-83e1-1cfeca65b64c">
    <w:name w:val="Table NoRule 7_afe672af-f7f9-4586-83e1-1cfeca65b64c"/>
    <w:basedOn w:val="TableNoRule631c484c8-fc14-4e9c-b0f6-f4e0f5c7cdc2"/>
    <w:uiPriority w:val="99"/>
    <w:tblPr>
      <w:tblInd w:w="2880" w:type="dxa"/>
    </w:tblPr>
  </w:style>
  <w:style w:type="table" w:customStyle="1" w:styleId="TableNoRule8">
    <w:name w:val="Table NoRule 8"/>
    <w:basedOn w:val="TableNoRule7afe672af-f7f9-4586-83e1-1cfeca65b64c"/>
    <w:uiPriority w:val="99"/>
    <w:tblPr>
      <w:tblInd w:w="3355" w:type="dxa"/>
    </w:tblPr>
  </w:style>
  <w:style w:type="table" w:customStyle="1" w:styleId="NormalTable3f74ec6b-94ac-449f-bcbe-1e399519b5bf">
    <w:name w:val="Normal Table_3f74ec6b-94ac-449f-bcbe-1e399519b5bf"/>
    <w:uiPriority w:val="99"/>
    <w:semiHidden/>
    <w:unhideWhenUsed/>
    <w:tblPr>
      <w:tblInd w:w="0" w:type="dxa"/>
      <w:tblCellMar>
        <w:top w:w="0" w:type="dxa"/>
        <w:left w:w="108" w:type="dxa"/>
        <w:bottom w:w="0" w:type="dxa"/>
        <w:right w:w="108" w:type="dxa"/>
      </w:tblCellMar>
    </w:tblPr>
  </w:style>
  <w:style w:type="table" w:customStyle="1" w:styleId="TableNoRule1cb678e0a-7954-49d6-8827-356c52562c43">
    <w:name w:val="Table NoRule 1_cb678e0a-7954-49d6-8827-356c52562c43"/>
    <w:basedOn w:val="NormalTable3f74ec6b-94ac-449f-bcbe-1e399519b5bf"/>
    <w:uiPriority w:val="99"/>
    <w:pPr>
      <w:spacing w:before="0" w:after="0"/>
      <w:jc w:val="left"/>
    </w:pPr>
    <w:tblPr>
      <w:tblCellMar>
        <w:left w:w="0" w:type="dxa"/>
        <w:right w:w="0" w:type="dxa"/>
      </w:tblCellMar>
    </w:tblPr>
    <w:tcPr>
      <w:shd w:val="clear" w:color="auto" w:fill="auto"/>
    </w:tcPr>
  </w:style>
  <w:style w:type="table" w:customStyle="1" w:styleId="TableNoRule24ab8bcae-7bdb-4dc1-8011-77fbcff3a003">
    <w:name w:val="Table NoRule 2_4ab8bcae-7bdb-4dc1-8011-77fbcff3a003"/>
    <w:basedOn w:val="TableNoRule1cb678e0a-7954-49d6-8827-356c52562c43"/>
    <w:uiPriority w:val="99"/>
    <w:tblPr>
      <w:tblInd w:w="475" w:type="dxa"/>
    </w:tblPr>
  </w:style>
  <w:style w:type="table" w:customStyle="1" w:styleId="TableNoRule3e3c6d47e-f118-469a-9021-9a7e297967a7">
    <w:name w:val="Table NoRule 3_e3c6d47e-f118-469a-9021-9a7e297967a7"/>
    <w:basedOn w:val="TableNoRule24ab8bcae-7bdb-4dc1-8011-77fbcff3a003"/>
    <w:uiPriority w:val="99"/>
    <w:tblPr>
      <w:tblInd w:w="950" w:type="dxa"/>
    </w:tblPr>
  </w:style>
  <w:style w:type="table" w:customStyle="1" w:styleId="TableNoRule4423e6413-8dd9-4355-972d-6e1fc9a411b4">
    <w:name w:val="Table NoRule 4_423e6413-8dd9-4355-972d-6e1fc9a411b4"/>
    <w:basedOn w:val="TableNoRule3e3c6d47e-f118-469a-9021-9a7e297967a7"/>
    <w:uiPriority w:val="99"/>
    <w:tblPr>
      <w:tblInd w:w="1440" w:type="dxa"/>
    </w:tblPr>
  </w:style>
  <w:style w:type="table" w:customStyle="1" w:styleId="TableNoRule5d8074846-e958-40e0-965b-ceec1d134414">
    <w:name w:val="Table NoRule 5_d8074846-e958-40e0-965b-ceec1d134414"/>
    <w:basedOn w:val="TableNoRule4423e6413-8dd9-4355-972d-6e1fc9a411b4"/>
    <w:uiPriority w:val="99"/>
    <w:tblPr>
      <w:tblInd w:w="1915" w:type="dxa"/>
    </w:tblPr>
  </w:style>
  <w:style w:type="table" w:customStyle="1" w:styleId="TableNoRule62cdb6ba4-f6ef-4c47-ae29-c0cc04a0a7da">
    <w:name w:val="Table NoRule 6_2cdb6ba4-f6ef-4c47-ae29-c0cc04a0a7da"/>
    <w:basedOn w:val="TableNoRule5d8074846-e958-40e0-965b-ceec1d134414"/>
    <w:uiPriority w:val="99"/>
    <w:tblPr>
      <w:tblInd w:w="2390" w:type="dxa"/>
    </w:tblPr>
  </w:style>
  <w:style w:type="table" w:customStyle="1" w:styleId="TableNoRule716582de9-3c19-4579-8ac5-4585650bbbe9">
    <w:name w:val="Table NoRule 7_16582de9-3c19-4579-8ac5-4585650bbbe9"/>
    <w:basedOn w:val="TableNoRule62cdb6ba4-f6ef-4c47-ae29-c0cc04a0a7da"/>
    <w:uiPriority w:val="99"/>
    <w:tblPr>
      <w:tblInd w:w="2880" w:type="dxa"/>
    </w:tblPr>
  </w:style>
  <w:style w:type="table" w:customStyle="1" w:styleId="TableNoRule84849b758-fdc7-4a09-a92c-1a6601c06e14">
    <w:name w:val="Table NoRule 8_4849b758-fdc7-4a09-a92c-1a6601c06e14"/>
    <w:basedOn w:val="TableNoRule716582de9-3c19-4579-8ac5-4585650bbbe9"/>
    <w:uiPriority w:val="99"/>
    <w:tblPr>
      <w:tblInd w:w="3355" w:type="dxa"/>
    </w:tblPr>
  </w:style>
  <w:style w:type="table" w:customStyle="1" w:styleId="TableNoRule9">
    <w:name w:val="Table NoRule 9"/>
    <w:basedOn w:val="TableNoRule84849b758-fdc7-4a09-a92c-1a6601c06e14"/>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paragraph" w:customStyle="1" w:styleId="a0002">
    <w:name w:val="a0002"/>
    <w:basedOn w:val="Normal"/>
    <w:rsid w:val="004339C0"/>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footer" Target="footer18.xml"/><Relationship Id="rId47" Type="http://schemas.openxmlformats.org/officeDocument/2006/relationships/header" Target="header21.xml"/><Relationship Id="rId50" Type="http://schemas.openxmlformats.org/officeDocument/2006/relationships/footer" Target="footer22.xml"/><Relationship Id="rId55" Type="http://schemas.openxmlformats.org/officeDocument/2006/relationships/header" Target="header25.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eader" Target="header12.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footer" Target="footer17.xml"/><Relationship Id="rId45" Type="http://schemas.openxmlformats.org/officeDocument/2006/relationships/header" Target="header20.xml"/><Relationship Id="rId53" Type="http://schemas.openxmlformats.org/officeDocument/2006/relationships/header" Target="header24.xm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header" Target="header19.xml"/><Relationship Id="rId48" Type="http://schemas.openxmlformats.org/officeDocument/2006/relationships/footer" Target="footer21.xml"/><Relationship Id="rId56" Type="http://schemas.openxmlformats.org/officeDocument/2006/relationships/footer" Target="footer25.xml"/><Relationship Id="rId8" Type="http://schemas.openxmlformats.org/officeDocument/2006/relationships/footer" Target="footer1.xml"/><Relationship Id="rId51" Type="http://schemas.openxmlformats.org/officeDocument/2006/relationships/header" Target="header23.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46" Type="http://schemas.openxmlformats.org/officeDocument/2006/relationships/footer" Target="footer20.xml"/><Relationship Id="rId20" Type="http://schemas.openxmlformats.org/officeDocument/2006/relationships/footer" Target="footer7.xml"/><Relationship Id="rId41" Type="http://schemas.openxmlformats.org/officeDocument/2006/relationships/header" Target="header18.xml"/><Relationship Id="rId54" Type="http://schemas.openxmlformats.org/officeDocument/2006/relationships/footer" Target="footer2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header" Target="header22.xml"/><Relationship Id="rId57"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header" Target="header13.xml"/><Relationship Id="rId44" Type="http://schemas.openxmlformats.org/officeDocument/2006/relationships/footer" Target="footer19.xml"/><Relationship Id="rId52" Type="http://schemas.openxmlformats.org/officeDocument/2006/relationships/footer" Target="footer2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19</Pages>
  <Words>8583</Words>
  <Characters>50045</Characters>
  <Application>Microsoft Office Word</Application>
  <DocSecurity>0</DocSecurity>
  <Lines>1429</Lines>
  <Paragraphs>1628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Villere</dc:creator>
  <cp:lastModifiedBy>Cheryl Villere</cp:lastModifiedBy>
  <cp:revision>18</cp:revision>
  <dcterms:created xsi:type="dcterms:W3CDTF">2026-08-05T20:33:00Z</dcterms:created>
  <dcterms:modified xsi:type="dcterms:W3CDTF">2026-08-06T17:09:00Z</dcterms:modified>
</cp:coreProperties>
</file>