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4EE7A" w14:textId="77777777" w:rsidR="00E55ADD" w:rsidRPr="00E55ADD" w:rsidRDefault="00E55ADD" w:rsidP="00E55ADD">
      <w:pPr>
        <w:tabs>
          <w:tab w:val="left" w:pos="-720"/>
          <w:tab w:val="left" w:pos="2700"/>
        </w:tabs>
        <w:suppressAutoHyphens/>
        <w:ind w:left="1980" w:right="1440" w:hanging="1890"/>
        <w:jc w:val="center"/>
        <w:rPr>
          <w:rFonts w:ascii="Arial" w:hAnsi="Arial" w:cs="Arial"/>
          <w:b/>
          <w:bCs/>
          <w:spacing w:val="-3"/>
          <w:u w:val="single"/>
        </w:rPr>
      </w:pPr>
      <w:r w:rsidRPr="00E55ADD">
        <w:rPr>
          <w:rFonts w:ascii="Arial" w:hAnsi="Arial" w:cs="Arial"/>
          <w:b/>
          <w:bCs/>
          <w:spacing w:val="-3"/>
          <w:highlight w:val="yellow"/>
          <w:u w:val="single"/>
        </w:rPr>
        <w:t>FORMAT EXAMPLE OF SUMMARY, SECTION I AND AMENDMENT</w:t>
      </w:r>
    </w:p>
    <w:p w14:paraId="741D8739" w14:textId="77777777" w:rsidR="00E55ADD" w:rsidRPr="00E55ADD" w:rsidRDefault="00E55ADD" w:rsidP="00E55ADD">
      <w:pPr>
        <w:tabs>
          <w:tab w:val="left" w:pos="-720"/>
          <w:tab w:val="left" w:pos="2700"/>
        </w:tabs>
        <w:suppressAutoHyphens/>
        <w:spacing w:after="0"/>
        <w:ind w:left="86" w:right="1440"/>
        <w:jc w:val="both"/>
        <w:rPr>
          <w:rFonts w:ascii="Arial" w:hAnsi="Arial" w:cs="Arial"/>
          <w:b/>
          <w:bCs/>
          <w:spacing w:val="-3"/>
        </w:rPr>
      </w:pPr>
      <w:r w:rsidRPr="00E55ADD">
        <w:rPr>
          <w:rFonts w:ascii="Arial" w:hAnsi="Arial" w:cs="Arial"/>
          <w:spacing w:val="-3"/>
        </w:rPr>
        <w:t xml:space="preserve">       </w:t>
      </w:r>
      <w:r w:rsidRPr="00E55ADD">
        <w:rPr>
          <w:rFonts w:ascii="Arial" w:hAnsi="Arial" w:cs="Arial"/>
          <w:b/>
          <w:bCs/>
          <w:spacing w:val="-3"/>
          <w:highlight w:val="yellow"/>
        </w:rPr>
        <w:t>Summary Example</w:t>
      </w:r>
      <w:r w:rsidRPr="00E55ADD">
        <w:rPr>
          <w:rFonts w:ascii="Arial" w:hAnsi="Arial" w:cs="Arial"/>
          <w:b/>
          <w:bCs/>
          <w:spacing w:val="-3"/>
        </w:rPr>
        <w:t>:</w:t>
      </w:r>
    </w:p>
    <w:p w14:paraId="2BD98BCC" w14:textId="77777777" w:rsidR="00B47616" w:rsidRPr="00E55ADD" w:rsidRDefault="00B47616" w:rsidP="00E55ADD">
      <w:pPr>
        <w:tabs>
          <w:tab w:val="left" w:pos="-720"/>
          <w:tab w:val="left" w:pos="2700"/>
        </w:tabs>
        <w:suppressAutoHyphens/>
        <w:spacing w:after="0"/>
        <w:ind w:left="86" w:right="1440"/>
        <w:jc w:val="both"/>
        <w:rPr>
          <w:rFonts w:ascii="Arial" w:hAnsi="Arial" w:cs="Arial"/>
          <w:spacing w:val="-3"/>
        </w:rPr>
      </w:pPr>
      <w:r w:rsidRPr="00E55ADD">
        <w:rPr>
          <w:rFonts w:ascii="Arial" w:hAnsi="Arial" w:cs="Arial"/>
          <w:spacing w:val="-3"/>
        </w:rPr>
        <w:t>An ordinance to amend the St. Charles Parish Code of Ordinances, Chapter 16, Nuisances, Article II. Abandoned, Junked or Wrecked Vehicles, Sec. 16-11. Defined., to clarify the definition of “derelict automobiles by specifying that either lacking adequate registration or a current inspection sticker can qualify a vehicle under the definition.</w:t>
      </w:r>
    </w:p>
    <w:p w14:paraId="53D4CEC6" w14:textId="77777777" w:rsidR="00E55ADD" w:rsidRPr="00E55ADD" w:rsidRDefault="00E55ADD" w:rsidP="00B47616">
      <w:pPr>
        <w:pStyle w:val="NoSpacing"/>
        <w:tabs>
          <w:tab w:val="left" w:pos="1890"/>
        </w:tabs>
        <w:ind w:firstLine="540"/>
        <w:jc w:val="both"/>
        <w:rPr>
          <w:rFonts w:ascii="Arial" w:hAnsi="Arial" w:cs="Arial"/>
          <w:b/>
          <w:szCs w:val="24"/>
        </w:rPr>
      </w:pPr>
    </w:p>
    <w:p w14:paraId="260D6E94" w14:textId="77777777" w:rsidR="00B47616" w:rsidRPr="00E55ADD" w:rsidRDefault="00B47616" w:rsidP="00B47616">
      <w:pPr>
        <w:pStyle w:val="NoSpacing"/>
        <w:tabs>
          <w:tab w:val="left" w:pos="1890"/>
        </w:tabs>
        <w:ind w:firstLine="540"/>
        <w:jc w:val="both"/>
        <w:rPr>
          <w:rFonts w:ascii="Arial" w:hAnsi="Arial" w:cs="Arial"/>
          <w:bCs/>
          <w:szCs w:val="24"/>
        </w:rPr>
      </w:pPr>
      <w:r w:rsidRPr="00E55ADD">
        <w:rPr>
          <w:rFonts w:ascii="Arial" w:hAnsi="Arial" w:cs="Arial"/>
          <w:b/>
          <w:szCs w:val="24"/>
          <w:highlight w:val="yellow"/>
        </w:rPr>
        <w:t>SECTION I.</w:t>
      </w:r>
      <w:r w:rsidRPr="00E55ADD">
        <w:rPr>
          <w:rFonts w:ascii="Arial" w:hAnsi="Arial" w:cs="Arial"/>
          <w:szCs w:val="24"/>
          <w:highlight w:val="yellow"/>
        </w:rPr>
        <w:tab/>
      </w:r>
      <w:r w:rsidR="00E55ADD" w:rsidRPr="00E55ADD">
        <w:rPr>
          <w:rFonts w:ascii="Arial" w:hAnsi="Arial" w:cs="Arial"/>
          <w:b/>
          <w:bCs/>
          <w:szCs w:val="24"/>
          <w:highlight w:val="yellow"/>
        </w:rPr>
        <w:t>Example</w:t>
      </w:r>
      <w:r w:rsidR="00E55ADD">
        <w:rPr>
          <w:rFonts w:ascii="Arial" w:hAnsi="Arial" w:cs="Arial"/>
          <w:szCs w:val="24"/>
        </w:rPr>
        <w:t xml:space="preserve"> </w:t>
      </w:r>
      <w:r w:rsidRPr="00E55ADD">
        <w:rPr>
          <w:rFonts w:ascii="Arial" w:hAnsi="Arial" w:cs="Arial"/>
          <w:bCs/>
          <w:szCs w:val="24"/>
        </w:rPr>
        <w:t xml:space="preserve">That the Code of Ordinances, </w:t>
      </w:r>
      <w:r w:rsidRPr="00E55ADD">
        <w:rPr>
          <w:rFonts w:ascii="Arial" w:hAnsi="Arial" w:cs="Arial"/>
          <w:spacing w:val="-3"/>
          <w:szCs w:val="24"/>
        </w:rPr>
        <w:t>Chapter 16, Nuisances, Article II. Abandoned, Junked or Wrecked Vehicles, Sec. 16-11. Defined., is hereby amended</w:t>
      </w:r>
      <w:r w:rsidRPr="00E55ADD">
        <w:rPr>
          <w:rFonts w:ascii="Arial" w:hAnsi="Arial" w:cs="Arial"/>
          <w:bCs/>
          <w:szCs w:val="24"/>
        </w:rPr>
        <w:t xml:space="preserve"> as follows with new text </w:t>
      </w:r>
      <w:r w:rsidRPr="00E55ADD">
        <w:rPr>
          <w:rFonts w:ascii="Arial" w:hAnsi="Arial" w:cs="Arial"/>
          <w:bCs/>
          <w:szCs w:val="24"/>
          <w:u w:val="single"/>
        </w:rPr>
        <w:t>underlined</w:t>
      </w:r>
      <w:r w:rsidRPr="00E55ADD">
        <w:rPr>
          <w:rFonts w:ascii="Arial" w:hAnsi="Arial" w:cs="Arial"/>
          <w:bCs/>
          <w:szCs w:val="24"/>
        </w:rPr>
        <w:t xml:space="preserve"> and deleted text in strikethrough:</w:t>
      </w:r>
    </w:p>
    <w:p w14:paraId="6C57E5C6" w14:textId="77777777" w:rsidR="00B47616" w:rsidRPr="00E55ADD" w:rsidRDefault="00B47616" w:rsidP="00B47616">
      <w:pPr>
        <w:pStyle w:val="NoSpacing"/>
        <w:ind w:firstLine="540"/>
        <w:jc w:val="both"/>
        <w:rPr>
          <w:rFonts w:ascii="Arial" w:hAnsi="Arial" w:cs="Arial"/>
          <w:b/>
          <w:szCs w:val="24"/>
        </w:rPr>
      </w:pPr>
    </w:p>
    <w:p w14:paraId="0316DE1C" w14:textId="77777777" w:rsidR="00B47616" w:rsidRPr="00E55ADD" w:rsidRDefault="00B47616" w:rsidP="00B47616">
      <w:pPr>
        <w:pStyle w:val="NoSpacing"/>
        <w:ind w:left="270"/>
        <w:jc w:val="both"/>
        <w:rPr>
          <w:rFonts w:ascii="Arial" w:hAnsi="Arial" w:cs="Arial"/>
          <w:b/>
          <w:szCs w:val="24"/>
        </w:rPr>
      </w:pPr>
      <w:r w:rsidRPr="00E55ADD">
        <w:rPr>
          <w:rFonts w:ascii="Arial" w:hAnsi="Arial" w:cs="Arial"/>
          <w:b/>
          <w:szCs w:val="24"/>
          <w:highlight w:val="yellow"/>
        </w:rPr>
        <w:t>Sec. 16-11. Defined.</w:t>
      </w:r>
      <w:r w:rsidR="00E55ADD" w:rsidRPr="00E55ADD">
        <w:rPr>
          <w:rFonts w:ascii="Arial" w:hAnsi="Arial" w:cs="Arial"/>
          <w:b/>
          <w:szCs w:val="24"/>
          <w:highlight w:val="yellow"/>
        </w:rPr>
        <w:t xml:space="preserve"> Example</w:t>
      </w:r>
    </w:p>
    <w:p w14:paraId="1F539158" w14:textId="77777777" w:rsidR="00B47616" w:rsidRDefault="00B47616" w:rsidP="00B47616">
      <w:pPr>
        <w:pStyle w:val="NoSpacing"/>
        <w:ind w:left="270" w:right="360"/>
        <w:jc w:val="both"/>
        <w:rPr>
          <w:rFonts w:ascii="Arial" w:hAnsi="Arial" w:cs="Arial"/>
          <w:szCs w:val="24"/>
        </w:rPr>
      </w:pPr>
      <w:r w:rsidRPr="00E55ADD">
        <w:rPr>
          <w:rFonts w:ascii="Arial" w:hAnsi="Arial" w:cs="Arial"/>
          <w:szCs w:val="24"/>
        </w:rPr>
        <w:t xml:space="preserve">As used in this article the term "abandoned, junked, wrecked or derelict automobile or motor vehicle" shall mean a vehicle which does not have a current vehicle registration </w:t>
      </w:r>
      <w:r w:rsidRPr="00E55ADD">
        <w:rPr>
          <w:rFonts w:ascii="Arial" w:hAnsi="Arial" w:cs="Arial"/>
          <w:strike/>
          <w:szCs w:val="24"/>
        </w:rPr>
        <w:t>and</w:t>
      </w:r>
      <w:r w:rsidRPr="00E55ADD">
        <w:rPr>
          <w:rFonts w:ascii="Arial" w:hAnsi="Arial" w:cs="Arial"/>
          <w:b/>
          <w:bCs/>
          <w:szCs w:val="24"/>
        </w:rPr>
        <w:t xml:space="preserve"> </w:t>
      </w:r>
      <w:r w:rsidRPr="00E55ADD">
        <w:rPr>
          <w:rFonts w:ascii="Arial" w:hAnsi="Arial" w:cs="Arial"/>
          <w:szCs w:val="24"/>
          <w:u w:val="single"/>
        </w:rPr>
        <w:t>or</w:t>
      </w:r>
      <w:r w:rsidRPr="00E55ADD">
        <w:rPr>
          <w:rFonts w:ascii="Arial" w:hAnsi="Arial" w:cs="Arial"/>
          <w:szCs w:val="24"/>
        </w:rPr>
        <w:t xml:space="preserve"> current inspection sticker, and either is not able to move under its own power or which has not been moved for sixty (60) days.</w:t>
      </w:r>
      <w:r>
        <w:rPr>
          <w:rFonts w:ascii="Arial" w:hAnsi="Arial" w:cs="Arial"/>
          <w:szCs w:val="24"/>
        </w:rPr>
        <w:t xml:space="preserve"> </w:t>
      </w:r>
    </w:p>
    <w:p w14:paraId="63FBA726" w14:textId="77777777" w:rsidR="00B47616" w:rsidRDefault="00B47616" w:rsidP="00A00B3C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</w:p>
    <w:p w14:paraId="484846E7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kern w:val="0"/>
          <w:u w:val="single"/>
          <w14:ligatures w14:val="none"/>
        </w:rPr>
      </w:pPr>
      <w:r w:rsidRPr="00A00B3C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>202</w:t>
      </w:r>
      <w:r w:rsidR="009C2282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>6</w:t>
      </w:r>
      <w:r w:rsidRPr="008117C6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 xml:space="preserve">- </w:t>
      </w:r>
      <w:r w:rsidR="008117C6" w:rsidRPr="008117C6">
        <w:rPr>
          <w:rFonts w:ascii="Arial" w:eastAsia="Times New Roman" w:hAnsi="Arial" w:cs="Arial"/>
          <w:b/>
          <w:bCs/>
          <w:kern w:val="0"/>
          <w:u w:val="single"/>
          <w14:ligatures w14:val="none"/>
        </w:rPr>
        <w:t xml:space="preserve">COUNCIL DEPT USE ONLY </w:t>
      </w:r>
    </w:p>
    <w:p w14:paraId="17D4ED8D" w14:textId="00EF2D4B" w:rsidR="00A00B3C" w:rsidRPr="00A00B3C" w:rsidRDefault="00A00B3C" w:rsidP="00A00B3C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A00B3C">
        <w:rPr>
          <w:rFonts w:ascii="Arial" w:eastAsia="Times New Roman" w:hAnsi="Arial" w:cs="Arial"/>
          <w:b/>
          <w:bCs/>
          <w:kern w:val="0"/>
          <w14:ligatures w14:val="none"/>
        </w:rPr>
        <w:t>INTRODUCED BY:</w:t>
      </w:r>
      <w:r w:rsidRPr="00A00B3C">
        <w:rPr>
          <w:rFonts w:ascii="Arial" w:eastAsia="Times New Roman" w:hAnsi="Arial" w:cs="Arial"/>
          <w:b/>
          <w:bCs/>
          <w:kern w:val="0"/>
          <w14:ligatures w14:val="none"/>
        </w:rPr>
        <w:tab/>
      </w:r>
      <w:sdt>
        <w:sdtPr>
          <w:rPr>
            <w:rFonts w:ascii="Arial" w:eastAsia="Times New Roman" w:hAnsi="Arial" w:cs="Arial"/>
            <w:b/>
            <w:bCs/>
            <w:kern w:val="0"/>
            <w14:ligatures w14:val="none"/>
          </w:rPr>
          <w:id w:val="1472943463"/>
          <w:placeholder>
            <w:docPart w:val="826CA0DCF80D4391B2B266D920AE344B"/>
          </w:placeholder>
          <w:dropDownList>
            <w:listItem w:value="Choose an item."/>
            <w:listItem w:displayText="MATTHEW JEWELL, PARISH PRESIDENT" w:value="MATTHEW JEWELL, PARISH PRESIDENT"/>
            <w:listItem w:displayText="MICHAEL A. MOBLEY, COUNCILMAN-AT-LARGE, DIVISION A" w:value="MICHAEL A. MOBLEY, COUNCILMAN-AT-LARGE, DIVISION A"/>
            <w:listItem w:displayText="HOLLY FONSECA, COUNCILWOMAN-AT-LARGE, DIVISION B" w:value="HOLLY FONSECA, COUNCILWOMAN-AT-LARGE, DIVISION B"/>
            <w:listItem w:displayText="LA SANDRA D. WILSON, COUNCILWOMAN, DISTRICT I" w:value="LA SANDRA D. WILSON, COUNCILWOMAN, DISTRICT I"/>
            <w:listItem w:displayText="HEATHER SKIBA, COUNCILWOMAN, DISTRICT II" w:value="HEATHER SKIBA, COUNCILWOMAN, DISTRICT II"/>
            <w:listItem w:displayText="WALTER  PILIÉ, COUNCILMAN, DISTRICT III" w:value="WALTER  PILIÉ, COUNCILMAN, DISTRICT III"/>
            <w:listItem w:displayText="WILLIE COMARDELLE, COUNCILMAN, DISTRICT IV" w:value="WILLIE COMARDELLE, COUNCILMAN, DISTRICT IV"/>
            <w:listItem w:displayText="MICHELLE O'DANIELS, COUNCILWOMAN, DISTRICT V" w:value="MICHELLE O'DANIELS, COUNCILWOMAN, DISTRICT V"/>
            <w:listItem w:displayText="BOB FISHER, COUNCILMAN, DISTRICT VI" w:value="BOB FISHER, COUNCILMAN, DISTRICT VI"/>
            <w:listItem w:displayText="MICHELE DEBRULER, COUNCILWOMAN, DISTRICT VII" w:value="MICHELE DEBRULER, COUNCILWOMAN, DISTRICT VII"/>
            <w:listItem w:displayText="ST. CHARLES PARISH COUNCIL" w:value="ST. CHARLES PARISH COUNCIL"/>
          </w:dropDownList>
        </w:sdtPr>
        <w:sdtContent>
          <w:r w:rsidR="0003093B">
            <w:rPr>
              <w:rFonts w:ascii="Arial" w:eastAsia="Times New Roman" w:hAnsi="Arial" w:cs="Arial"/>
              <w:b/>
              <w:bCs/>
              <w:kern w:val="0"/>
              <w14:ligatures w14:val="none"/>
            </w:rPr>
            <w:t>MATTHEW JEWELL, PARISH PRESIDENT</w:t>
          </w:r>
        </w:sdtContent>
      </w:sdt>
    </w:p>
    <w:p w14:paraId="5EAA07B2" w14:textId="60BDCF90" w:rsidR="00A00B3C" w:rsidRPr="00A00B3C" w:rsidRDefault="00A00B3C" w:rsidP="00A00B3C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A00B3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A00B3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r w:rsidRPr="00A00B3C"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  <w:tab/>
      </w:r>
      <w:sdt>
        <w:sdtPr>
          <w:rPr>
            <w:rFonts w:ascii="Arial" w:eastAsia="Times New Roman" w:hAnsi="Arial" w:cs="Arial"/>
            <w:kern w:val="0"/>
            <w14:ligatures w14:val="none"/>
          </w:rPr>
          <w:id w:val="72025686"/>
          <w:placeholder>
            <w:docPart w:val="2FBF6EF4621A429283E235B636F98DB7"/>
          </w:placeholder>
          <w:dropDownList>
            <w:listItem w:value="Choose an item."/>
            <w:listItem w:displayText="(DEPARTMENT OF ANIMAL CONTROL)" w:value="(DEPARTMENT OF ANIMAL CONTROL)"/>
            <w:listItem w:displayText="(DEPARTMENT OF COMMUNITY SERVICES)" w:value="(DEPARTMENT OF COMMUNITY SERVICES)"/>
            <w:listItem w:displayText="(DEPARTMENT OF ECONOMIC DEVELOPMENT &amp; TOURISM)" w:value="(DEPARTMENT OF ECONOMIC DEVELOPMENT &amp; TOURISM)"/>
            <w:listItem w:displayText="(DEPARTMENT OF EMERGENCY PREPAREDNESS)" w:value="(DEPARTMENT OF EMERGENCY PREPAREDNESS)"/>
            <w:listItem w:displayText="DEPARTEMTN OF ENGINEERING" w:value="DEPARTEMTN OF ENGINEERING"/>
            <w:listItem w:displayText="(DEPARTMENT OF FINANCE)" w:value="(DEPARTMENT OF FINANCE)"/>
            <w:listItem w:displayText="(GENERAL GOVERNMENT BUILDINGS)" w:value="(GENERAL GOVERNMENT BUILDINGS)"/>
            <w:listItem w:displayText="(GRANTS OFFICE)" w:value="(GRANTS OFFICE)"/>
            <w:listItem w:displayText="(DEPARTMENT OF LEGAL SERVICES)" w:value="(DEPARTMENT OF LEGAL SERVICES)"/>
            <w:listItem w:displayText="(DEPARTMENT OF PARKS AND RECREATION)" w:value="(DEPARTMENT OF PARKS AND RECREATION)"/>
            <w:listItem w:displayText="(PERSONNEL OFFICE)" w:value="(PERSONNEL OFFICE)"/>
            <w:listItem w:displayText="(DEPARTMENT OF PLANNING &amp; ZONING)" w:value="(DEPARTMENT OF PLANNING &amp; ZONING)"/>
            <w:listItem w:displayText="(DEPARTMENT OF PUBLIC WORKS)" w:value="(DEPARTMENT OF PUBLIC WORKS)"/>
            <w:listItem w:displayText="(DEPARTMENT OF WASTEWATER)" w:value="(DEPARTMENT OF WASTEWATER)"/>
            <w:listItem w:displayText="(DEPARTMENT OF WATERWORKS)" w:value="(DEPARTMENT OF WATERWORKS)"/>
          </w:dropDownList>
        </w:sdtPr>
        <w:sdtContent>
          <w:r w:rsidR="0003093B">
            <w:rPr>
              <w:rFonts w:ascii="Arial" w:eastAsia="Times New Roman" w:hAnsi="Arial" w:cs="Arial"/>
              <w:kern w:val="0"/>
              <w14:ligatures w14:val="none"/>
            </w:rPr>
            <w:t>(PERSONNEL OFFICE)</w:t>
          </w:r>
        </w:sdtContent>
      </w:sdt>
      <w:r w:rsidRPr="00A00B3C">
        <w:rPr>
          <w:rFonts w:ascii="Arial" w:eastAsia="Times New Roman" w:hAnsi="Arial" w:cs="Arial"/>
          <w:b/>
          <w:bCs/>
          <w:kern w:val="0"/>
          <w14:ligatures w14:val="none"/>
        </w:rPr>
        <w:t xml:space="preserve"> </w:t>
      </w:r>
    </w:p>
    <w:p w14:paraId="3BF630D3" w14:textId="77777777" w:rsidR="00A00B3C" w:rsidRPr="00A00B3C" w:rsidRDefault="00A00B3C" w:rsidP="008E6634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kern w:val="0"/>
          <w:szCs w:val="20"/>
          <w14:ligatures w14:val="none"/>
        </w:rPr>
      </w:pPr>
      <w:r w:rsidRPr="00A00B3C">
        <w:rPr>
          <w:rFonts w:ascii="Arial" w:eastAsia="Times New Roman" w:hAnsi="Arial" w:cs="Arial"/>
          <w:b/>
          <w:bCs/>
          <w:kern w:val="0"/>
          <w14:ligatures w14:val="none"/>
        </w:rPr>
        <w:t xml:space="preserve"> </w:t>
      </w:r>
      <w:r w:rsidRPr="00A00B3C">
        <w:rPr>
          <w:rFonts w:ascii="Arial" w:eastAsia="Times New Roman" w:hAnsi="Arial" w:cs="Arial"/>
          <w:b/>
          <w:kern w:val="0"/>
          <w:szCs w:val="20"/>
          <w14:ligatures w14:val="none"/>
        </w:rPr>
        <w:t xml:space="preserve">ORDINANCE NO.  </w:t>
      </w:r>
      <w:r w:rsidRPr="00A00B3C">
        <w:rPr>
          <w:rFonts w:ascii="Arial" w:eastAsia="Times New Roman" w:hAnsi="Arial" w:cs="Arial"/>
          <w:bCs/>
          <w:kern w:val="0"/>
          <w:szCs w:val="20"/>
          <w14:ligatures w14:val="none"/>
        </w:rPr>
        <w:t>__________</w:t>
      </w:r>
    </w:p>
    <w:p w14:paraId="6EBBDD79" w14:textId="77777777" w:rsidR="00A00B3C" w:rsidRDefault="00A00B3C" w:rsidP="00A00B3C">
      <w:pPr>
        <w:spacing w:after="0"/>
        <w:ind w:left="2070" w:right="1080"/>
        <w:jc w:val="both"/>
        <w:rPr>
          <w:rFonts w:ascii="Arial" w:eastAsia="Times New Roman" w:hAnsi="Arial" w:cs="Arial"/>
          <w:kern w:val="0"/>
          <w:szCs w:val="20"/>
          <w14:ligatures w14:val="none"/>
        </w:rPr>
      </w:pPr>
      <w:proofErr w:type="gramStart"/>
      <w:r>
        <w:rPr>
          <w:rFonts w:ascii="Arial" w:eastAsia="Times New Roman" w:hAnsi="Arial" w:cs="Arial"/>
          <w:kern w:val="0"/>
          <w:szCs w:val="20"/>
          <w14:ligatures w14:val="none"/>
        </w:rPr>
        <w:t>..</w:t>
      </w:r>
      <w:proofErr w:type="gramEnd"/>
      <w:r>
        <w:rPr>
          <w:rFonts w:ascii="Arial" w:eastAsia="Times New Roman" w:hAnsi="Arial" w:cs="Arial"/>
          <w:kern w:val="0"/>
          <w:szCs w:val="20"/>
          <w14:ligatures w14:val="none"/>
        </w:rPr>
        <w:t>Title</w:t>
      </w:r>
    </w:p>
    <w:p w14:paraId="382C6E75" w14:textId="433ABAE0" w:rsidR="00E848D1" w:rsidRDefault="00E848D1" w:rsidP="00E848D1">
      <w:pPr>
        <w:tabs>
          <w:tab w:val="left" w:pos="-720"/>
          <w:tab w:val="left" w:pos="2700"/>
        </w:tabs>
        <w:suppressAutoHyphens/>
        <w:spacing w:after="0"/>
        <w:ind w:left="2074" w:right="1440"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An ordinance to amend the St. Charles Parish Code of Ordinances, Chapter</w:t>
      </w:r>
      <w:r w:rsidR="0003093B">
        <w:rPr>
          <w:rFonts w:ascii="Arial" w:hAnsi="Arial" w:cs="Arial"/>
          <w:spacing w:val="-3"/>
        </w:rPr>
        <w:t xml:space="preserve"> </w:t>
      </w:r>
      <w:r w:rsidR="0003093B">
        <w:rPr>
          <w:rFonts w:cs="Arial"/>
          <w:color w:val="00B0F0"/>
        </w:rPr>
        <w:t>18</w:t>
      </w:r>
      <w:r>
        <w:rPr>
          <w:rFonts w:ascii="Arial" w:hAnsi="Arial" w:cs="Arial"/>
          <w:spacing w:val="-3"/>
        </w:rPr>
        <w:t xml:space="preserve">, </w:t>
      </w:r>
      <w:r w:rsidR="0003093B">
        <w:rPr>
          <w:rFonts w:cs="Arial"/>
          <w:color w:val="00B0F0"/>
        </w:rPr>
        <w:t>Personnel</w:t>
      </w:r>
      <w:r>
        <w:rPr>
          <w:rFonts w:ascii="Arial" w:hAnsi="Arial" w:cs="Arial"/>
          <w:spacing w:val="-3"/>
        </w:rPr>
        <w:t xml:space="preserve">, Article </w:t>
      </w:r>
      <w:r w:rsidR="0003093B">
        <w:rPr>
          <w:rFonts w:cs="Arial"/>
          <w:color w:val="00B0F0"/>
        </w:rPr>
        <w:t>II</w:t>
      </w:r>
      <w:r>
        <w:rPr>
          <w:rFonts w:ascii="Arial" w:hAnsi="Arial" w:cs="Arial"/>
          <w:spacing w:val="-3"/>
        </w:rPr>
        <w:t xml:space="preserve">. </w:t>
      </w:r>
      <w:r w:rsidR="0003093B">
        <w:rPr>
          <w:rFonts w:cs="Arial"/>
          <w:color w:val="00B0F0"/>
        </w:rPr>
        <w:t>Classified Civil Service System</w:t>
      </w:r>
      <w:r>
        <w:rPr>
          <w:rFonts w:ascii="Arial" w:hAnsi="Arial" w:cs="Arial"/>
          <w:spacing w:val="-3"/>
        </w:rPr>
        <w:t xml:space="preserve">, Sec. </w:t>
      </w:r>
      <w:r w:rsidR="00D8553E">
        <w:rPr>
          <w:rFonts w:cs="Arial"/>
          <w:color w:val="00B0F0"/>
        </w:rPr>
        <w:t>18-26, Members</w:t>
      </w:r>
      <w:r>
        <w:rPr>
          <w:rFonts w:ascii="Arial" w:hAnsi="Arial" w:cs="Arial"/>
          <w:spacing w:val="-3"/>
        </w:rPr>
        <w:t xml:space="preserve">., to </w:t>
      </w:r>
      <w:r w:rsidR="00D8553E">
        <w:rPr>
          <w:rFonts w:cs="Arial"/>
          <w:color w:val="00B0F0"/>
        </w:rPr>
        <w:t>replace (c)(1), due to the dissolution of the Louisiana Civil Service League</w:t>
      </w:r>
      <w:r>
        <w:rPr>
          <w:rFonts w:ascii="Arial" w:hAnsi="Arial" w:cs="Arial"/>
          <w:spacing w:val="-3"/>
        </w:rPr>
        <w:t>.</w:t>
      </w:r>
    </w:p>
    <w:p w14:paraId="1B964FF4" w14:textId="77777777" w:rsidR="00A00B3C" w:rsidRPr="00A00B3C" w:rsidRDefault="00A00B3C" w:rsidP="00E848D1">
      <w:pPr>
        <w:spacing w:after="0"/>
        <w:ind w:left="2074" w:right="1080"/>
        <w:jc w:val="both"/>
        <w:rPr>
          <w:rFonts w:ascii="Arial" w:eastAsia="Times New Roman" w:hAnsi="Arial" w:cs="Arial"/>
          <w:kern w:val="0"/>
          <w:szCs w:val="20"/>
          <w14:ligatures w14:val="none"/>
        </w:rPr>
      </w:pPr>
      <w:proofErr w:type="gramStart"/>
      <w:r w:rsidRPr="00A00B3C">
        <w:rPr>
          <w:rFonts w:ascii="Arial" w:eastAsia="Times New Roman" w:hAnsi="Arial" w:cs="Arial"/>
          <w:kern w:val="0"/>
          <w:szCs w:val="20"/>
          <w14:ligatures w14:val="none"/>
        </w:rPr>
        <w:t>.</w:t>
      </w:r>
      <w:r>
        <w:rPr>
          <w:rFonts w:ascii="Arial" w:eastAsia="Times New Roman" w:hAnsi="Arial" w:cs="Arial"/>
          <w:kern w:val="0"/>
          <w:szCs w:val="20"/>
          <w14:ligatures w14:val="none"/>
        </w:rPr>
        <w:t>.</w:t>
      </w:r>
      <w:proofErr w:type="gramEnd"/>
      <w:r>
        <w:rPr>
          <w:rFonts w:ascii="Arial" w:eastAsia="Times New Roman" w:hAnsi="Arial" w:cs="Arial"/>
          <w:kern w:val="0"/>
          <w:szCs w:val="20"/>
          <w14:ligatures w14:val="none"/>
        </w:rPr>
        <w:t>Body</w:t>
      </w:r>
    </w:p>
    <w:p w14:paraId="7086081F" w14:textId="706CFC83" w:rsidR="00A00B3C" w:rsidRPr="00A00B3C" w:rsidRDefault="00A00B3C" w:rsidP="00A00B3C">
      <w:pPr>
        <w:spacing w:after="0"/>
        <w:ind w:left="1440" w:hanging="1440"/>
        <w:jc w:val="both"/>
        <w:rPr>
          <w:rFonts w:ascii="Arial" w:eastAsia="Times New Roman" w:hAnsi="Arial" w:cs="Arial"/>
          <w:kern w:val="0"/>
          <w:szCs w:val="20"/>
          <w14:ligatures w14:val="none"/>
        </w:rPr>
      </w:pPr>
      <w:proofErr w:type="gramStart"/>
      <w:r w:rsidRPr="00A00B3C">
        <w:rPr>
          <w:rFonts w:ascii="Arial" w:eastAsia="Times New Roman" w:hAnsi="Arial" w:cs="Arial"/>
          <w:b/>
          <w:bCs/>
          <w:kern w:val="0"/>
          <w:szCs w:val="20"/>
          <w14:ligatures w14:val="none"/>
        </w:rPr>
        <w:t>WHEREAS,</w:t>
      </w:r>
      <w:proofErr w:type="gramEnd"/>
      <w:r w:rsidRPr="00A00B3C">
        <w:rPr>
          <w:rFonts w:ascii="Arial" w:eastAsia="Times New Roman" w:hAnsi="Arial" w:cs="Arial"/>
          <w:b/>
          <w:bCs/>
          <w:kern w:val="0"/>
          <w:szCs w:val="20"/>
          <w14:ligatures w14:val="none"/>
        </w:rPr>
        <w:tab/>
      </w:r>
      <w:r w:rsidR="00D8553E" w:rsidRPr="00960DB6">
        <w:rPr>
          <w:rFonts w:ascii="Arial" w:eastAsia="Times New Roman" w:hAnsi="Arial" w:cs="Arial"/>
          <w:kern w:val="0"/>
          <w:szCs w:val="20"/>
          <w14:ligatures w14:val="none"/>
        </w:rPr>
        <w:t xml:space="preserve">The Louisiana Civil Service League was dissolved </w:t>
      </w:r>
      <w:proofErr w:type="gramStart"/>
      <w:r w:rsidR="00D8553E" w:rsidRPr="00960DB6">
        <w:rPr>
          <w:rFonts w:ascii="Arial" w:eastAsia="Times New Roman" w:hAnsi="Arial" w:cs="Arial"/>
          <w:kern w:val="0"/>
          <w:szCs w:val="20"/>
          <w14:ligatures w14:val="none"/>
        </w:rPr>
        <w:t>effective</w:t>
      </w:r>
      <w:proofErr w:type="gramEnd"/>
      <w:r w:rsidR="00D8553E" w:rsidRPr="00960DB6">
        <w:rPr>
          <w:rFonts w:ascii="Arial" w:eastAsia="Times New Roman" w:hAnsi="Arial" w:cs="Arial"/>
          <w:kern w:val="0"/>
          <w:szCs w:val="20"/>
          <w14:ligatures w14:val="none"/>
        </w:rPr>
        <w:t xml:space="preserve"> February 29, 2024</w:t>
      </w:r>
      <w:r w:rsidRPr="00960DB6">
        <w:rPr>
          <w:rFonts w:ascii="Arial" w:eastAsia="Times New Roman" w:hAnsi="Arial" w:cs="Arial"/>
          <w:kern w:val="0"/>
          <w:szCs w:val="20"/>
          <w14:ligatures w14:val="none"/>
        </w:rPr>
        <w:t>; and,</w:t>
      </w:r>
    </w:p>
    <w:p w14:paraId="60F28E36" w14:textId="302B7561" w:rsidR="00A00B3C" w:rsidRPr="00A00B3C" w:rsidRDefault="00A00B3C" w:rsidP="00A00B3C">
      <w:pPr>
        <w:spacing w:after="0"/>
        <w:ind w:left="1440" w:hanging="1440"/>
        <w:jc w:val="both"/>
        <w:rPr>
          <w:rFonts w:ascii="Arial" w:eastAsia="Times New Roman" w:hAnsi="Arial" w:cs="Arial"/>
          <w:kern w:val="0"/>
          <w:szCs w:val="20"/>
          <w14:ligatures w14:val="none"/>
        </w:rPr>
      </w:pPr>
      <w:proofErr w:type="gramStart"/>
      <w:r w:rsidRPr="00A00B3C">
        <w:rPr>
          <w:rFonts w:ascii="Arial" w:eastAsia="Times New Roman" w:hAnsi="Arial" w:cs="Arial"/>
          <w:b/>
          <w:bCs/>
          <w:kern w:val="0"/>
          <w:szCs w:val="20"/>
          <w14:ligatures w14:val="none"/>
        </w:rPr>
        <w:t>WHEREAS,</w:t>
      </w:r>
      <w:proofErr w:type="gramEnd"/>
      <w:r w:rsidRPr="00A00B3C">
        <w:rPr>
          <w:rFonts w:ascii="Arial" w:eastAsia="Times New Roman" w:hAnsi="Arial" w:cs="Arial"/>
          <w:b/>
          <w:bCs/>
          <w:kern w:val="0"/>
          <w:szCs w:val="20"/>
          <w14:ligatures w14:val="none"/>
        </w:rPr>
        <w:tab/>
      </w:r>
      <w:r w:rsidR="00D8553E" w:rsidRPr="00960DB6">
        <w:rPr>
          <w:rFonts w:ascii="Arial" w:eastAsia="Times New Roman" w:hAnsi="Arial" w:cs="Arial"/>
          <w:kern w:val="0"/>
          <w:szCs w:val="20"/>
          <w14:ligatures w14:val="none"/>
        </w:rPr>
        <w:t>the appointing authority set forth in Section 18-26 (c)(1) has become non-existent</w:t>
      </w:r>
      <w:r w:rsidRPr="00960DB6">
        <w:rPr>
          <w:rFonts w:ascii="Arial" w:eastAsia="Times New Roman" w:hAnsi="Arial" w:cs="Arial"/>
          <w:kern w:val="0"/>
          <w:szCs w:val="20"/>
          <w14:ligatures w14:val="none"/>
        </w:rPr>
        <w:t>; and,</w:t>
      </w:r>
    </w:p>
    <w:p w14:paraId="54469EAF" w14:textId="5A3CD5DB" w:rsidR="00A00B3C" w:rsidRPr="00A00B3C" w:rsidRDefault="00A00B3C" w:rsidP="00A00B3C">
      <w:pPr>
        <w:spacing w:after="0"/>
        <w:ind w:left="1440" w:hanging="1440"/>
        <w:jc w:val="both"/>
        <w:rPr>
          <w:rFonts w:ascii="Arial" w:eastAsia="Times New Roman" w:hAnsi="Arial" w:cs="Arial"/>
          <w:kern w:val="0"/>
          <w:szCs w:val="20"/>
          <w14:ligatures w14:val="none"/>
        </w:rPr>
      </w:pPr>
      <w:proofErr w:type="gramStart"/>
      <w:r w:rsidRPr="00A00B3C">
        <w:rPr>
          <w:rFonts w:ascii="Arial" w:eastAsia="Times New Roman" w:hAnsi="Arial" w:cs="Arial"/>
          <w:b/>
          <w:kern w:val="0"/>
          <w:szCs w:val="20"/>
          <w14:ligatures w14:val="none"/>
        </w:rPr>
        <w:t>WHEREAS</w:t>
      </w:r>
      <w:r w:rsidRPr="00A00B3C">
        <w:rPr>
          <w:rFonts w:ascii="Arial" w:eastAsia="Times New Roman" w:hAnsi="Arial" w:cs="Arial"/>
          <w:kern w:val="0"/>
          <w:szCs w:val="20"/>
          <w14:ligatures w14:val="none"/>
        </w:rPr>
        <w:t>,</w:t>
      </w:r>
      <w:proofErr w:type="gramEnd"/>
      <w:r w:rsidRPr="00A00B3C">
        <w:rPr>
          <w:rFonts w:ascii="Arial" w:eastAsia="Times New Roman" w:hAnsi="Arial" w:cs="Arial"/>
          <w:kern w:val="0"/>
          <w:szCs w:val="20"/>
          <w14:ligatures w14:val="none"/>
        </w:rPr>
        <w:tab/>
      </w:r>
      <w:r w:rsidR="00D8553E">
        <w:rPr>
          <w:rFonts w:ascii="Arial" w:eastAsia="Times New Roman" w:hAnsi="Arial" w:cs="Arial"/>
          <w:kern w:val="0"/>
          <w:szCs w:val="20"/>
          <w14:ligatures w14:val="none"/>
        </w:rPr>
        <w:t>the St. Charles Parish Home Rule Charter mandates (“shall”) that the St. Charles Parish Council designate by ordinance a replacement authority.</w:t>
      </w:r>
    </w:p>
    <w:p w14:paraId="2856602B" w14:textId="77777777" w:rsidR="00D8553E" w:rsidRDefault="00D8553E" w:rsidP="00A00B3C">
      <w:pPr>
        <w:spacing w:after="0"/>
        <w:rPr>
          <w:rFonts w:ascii="Arial" w:eastAsia="Times New Roman" w:hAnsi="Arial" w:cs="Arial"/>
          <w:b/>
          <w:kern w:val="0"/>
          <w:szCs w:val="20"/>
          <w14:ligatures w14:val="none"/>
        </w:rPr>
      </w:pPr>
    </w:p>
    <w:p w14:paraId="75C582D7" w14:textId="44346012" w:rsidR="00A00B3C" w:rsidRPr="00A00B3C" w:rsidRDefault="00A00B3C" w:rsidP="00A00B3C">
      <w:pPr>
        <w:spacing w:after="0"/>
        <w:rPr>
          <w:rFonts w:ascii="Arial" w:eastAsia="Times New Roman" w:hAnsi="Arial" w:cs="Arial"/>
          <w:b/>
          <w:kern w:val="0"/>
          <w:szCs w:val="20"/>
          <w14:ligatures w14:val="none"/>
        </w:rPr>
      </w:pPr>
      <w:r w:rsidRPr="00A00B3C">
        <w:rPr>
          <w:rFonts w:ascii="Arial" w:eastAsia="Times New Roman" w:hAnsi="Arial" w:cs="Arial"/>
          <w:b/>
          <w:kern w:val="0"/>
          <w:szCs w:val="20"/>
          <w14:ligatures w14:val="none"/>
        </w:rPr>
        <w:t>THE ST. CHARLES PARISH COUNCIL HEREBY ORDAINS:</w:t>
      </w:r>
    </w:p>
    <w:p w14:paraId="353967BE" w14:textId="055413DA" w:rsidR="00E848D1" w:rsidRDefault="00E848D1" w:rsidP="00E848D1">
      <w:pPr>
        <w:pStyle w:val="NoSpacing"/>
        <w:tabs>
          <w:tab w:val="left" w:pos="1890"/>
        </w:tabs>
        <w:ind w:firstLine="54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szCs w:val="24"/>
        </w:rPr>
        <w:t>SECTION I.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 xml:space="preserve">That the Code of Ordinances, </w:t>
      </w:r>
      <w:r>
        <w:rPr>
          <w:rFonts w:ascii="Arial" w:hAnsi="Arial" w:cs="Arial"/>
          <w:spacing w:val="-3"/>
          <w:szCs w:val="24"/>
        </w:rPr>
        <w:t xml:space="preserve">Chapter </w:t>
      </w:r>
      <w:r w:rsidR="00D8553E">
        <w:rPr>
          <w:rFonts w:asciiTheme="minorHAnsi" w:hAnsiTheme="minorHAnsi" w:cs="Arial"/>
          <w:color w:val="00B0F0"/>
          <w:szCs w:val="24"/>
        </w:rPr>
        <w:t>18</w:t>
      </w:r>
      <w:r>
        <w:rPr>
          <w:rFonts w:ascii="Arial" w:hAnsi="Arial" w:cs="Arial"/>
          <w:spacing w:val="-3"/>
          <w:szCs w:val="24"/>
        </w:rPr>
        <w:t xml:space="preserve">, </w:t>
      </w:r>
      <w:r w:rsidR="00960DB6">
        <w:rPr>
          <w:rFonts w:asciiTheme="minorHAnsi" w:hAnsiTheme="minorHAnsi" w:cs="Arial"/>
          <w:color w:val="00B0F0"/>
          <w:szCs w:val="24"/>
        </w:rPr>
        <w:t>Personnel</w:t>
      </w:r>
      <w:r>
        <w:rPr>
          <w:rFonts w:ascii="Arial" w:hAnsi="Arial" w:cs="Arial"/>
          <w:spacing w:val="-3"/>
          <w:szCs w:val="24"/>
        </w:rPr>
        <w:t xml:space="preserve">, Article </w:t>
      </w:r>
      <w:r w:rsidR="00960DB6">
        <w:rPr>
          <w:rFonts w:asciiTheme="minorHAnsi" w:hAnsiTheme="minorHAnsi" w:cs="Arial"/>
          <w:color w:val="00B0F0"/>
          <w:szCs w:val="24"/>
        </w:rPr>
        <w:t>II</w:t>
      </w:r>
      <w:r>
        <w:rPr>
          <w:rFonts w:ascii="Arial" w:hAnsi="Arial" w:cs="Arial"/>
          <w:spacing w:val="-3"/>
          <w:szCs w:val="24"/>
        </w:rPr>
        <w:t xml:space="preserve">. </w:t>
      </w:r>
      <w:r w:rsidR="00960DB6">
        <w:rPr>
          <w:rFonts w:asciiTheme="minorHAnsi" w:hAnsiTheme="minorHAnsi" w:cs="Arial"/>
          <w:color w:val="00B0F0"/>
          <w:szCs w:val="24"/>
        </w:rPr>
        <w:t>Classified Civil Service System</w:t>
      </w:r>
      <w:r>
        <w:rPr>
          <w:rFonts w:ascii="Arial" w:hAnsi="Arial" w:cs="Arial"/>
          <w:spacing w:val="-3"/>
          <w:szCs w:val="24"/>
        </w:rPr>
        <w:t xml:space="preserve">, Sec. </w:t>
      </w:r>
      <w:r w:rsidR="00960DB6">
        <w:rPr>
          <w:rFonts w:asciiTheme="minorHAnsi" w:hAnsiTheme="minorHAnsi" w:cs="Arial"/>
          <w:color w:val="00B0F0"/>
          <w:szCs w:val="24"/>
        </w:rPr>
        <w:t>18-26</w:t>
      </w:r>
      <w:r>
        <w:rPr>
          <w:rFonts w:ascii="Arial" w:hAnsi="Arial" w:cs="Arial"/>
          <w:spacing w:val="-3"/>
          <w:szCs w:val="24"/>
        </w:rPr>
        <w:t xml:space="preserve">. </w:t>
      </w:r>
      <w:r w:rsidR="00960DB6">
        <w:rPr>
          <w:rFonts w:asciiTheme="minorHAnsi" w:hAnsiTheme="minorHAnsi" w:cs="Arial"/>
          <w:color w:val="00B0F0"/>
          <w:szCs w:val="24"/>
        </w:rPr>
        <w:t>Members. (c)(1)</w:t>
      </w:r>
      <w:r>
        <w:rPr>
          <w:rFonts w:ascii="Arial" w:hAnsi="Arial" w:cs="Arial"/>
          <w:spacing w:val="-3"/>
          <w:szCs w:val="24"/>
        </w:rPr>
        <w:t>., is hereby amended</w:t>
      </w:r>
      <w:r>
        <w:rPr>
          <w:rFonts w:ascii="Arial" w:hAnsi="Arial" w:cs="Arial"/>
          <w:bCs/>
          <w:szCs w:val="24"/>
        </w:rPr>
        <w:t xml:space="preserve"> as follows with new text </w:t>
      </w:r>
      <w:r>
        <w:rPr>
          <w:rFonts w:ascii="Arial" w:hAnsi="Arial" w:cs="Arial"/>
          <w:bCs/>
          <w:szCs w:val="24"/>
          <w:u w:val="single"/>
        </w:rPr>
        <w:t>underlined</w:t>
      </w:r>
      <w:r>
        <w:rPr>
          <w:rFonts w:ascii="Arial" w:hAnsi="Arial" w:cs="Arial"/>
          <w:bCs/>
          <w:szCs w:val="24"/>
        </w:rPr>
        <w:t xml:space="preserve"> and deleted text in </w:t>
      </w:r>
      <w:r w:rsidRPr="00BA3A96">
        <w:rPr>
          <w:rFonts w:ascii="Arial" w:hAnsi="Arial" w:cs="Arial"/>
          <w:bCs/>
          <w:strike/>
          <w:szCs w:val="24"/>
        </w:rPr>
        <w:t>strikethrough</w:t>
      </w:r>
      <w:r>
        <w:rPr>
          <w:rFonts w:ascii="Arial" w:hAnsi="Arial" w:cs="Arial"/>
          <w:bCs/>
          <w:szCs w:val="24"/>
        </w:rPr>
        <w:t>:</w:t>
      </w:r>
    </w:p>
    <w:p w14:paraId="764DC4C1" w14:textId="77777777" w:rsidR="00E848D1" w:rsidRDefault="00E848D1" w:rsidP="00E848D1">
      <w:pPr>
        <w:pStyle w:val="NoSpacing"/>
        <w:ind w:firstLine="540"/>
        <w:jc w:val="both"/>
        <w:rPr>
          <w:rFonts w:ascii="Arial" w:hAnsi="Arial" w:cs="Arial"/>
          <w:b/>
          <w:szCs w:val="24"/>
        </w:rPr>
      </w:pPr>
    </w:p>
    <w:p w14:paraId="21A8D194" w14:textId="44DBB368" w:rsidR="00960DB6" w:rsidRDefault="00960DB6" w:rsidP="00B47616">
      <w:pPr>
        <w:pStyle w:val="NoSpacing"/>
        <w:tabs>
          <w:tab w:val="left" w:pos="1890"/>
        </w:tabs>
        <w:ind w:firstLine="540"/>
        <w:jc w:val="both"/>
        <w:rPr>
          <w:rFonts w:ascii="Open Sans" w:eastAsiaTheme="minorHAnsi" w:hAnsi="Open Sans" w:cs="Open Sans"/>
          <w:color w:val="313335"/>
          <w:spacing w:val="2"/>
          <w:kern w:val="2"/>
          <w:sz w:val="21"/>
          <w:szCs w:val="21"/>
          <w:shd w:val="clear" w:color="auto" w:fill="FFFFFF"/>
          <w14:ligatures w14:val="standardContextual"/>
        </w:rPr>
      </w:pPr>
      <w:r w:rsidRPr="00960DB6">
        <w:rPr>
          <w:rFonts w:ascii="Open Sans" w:eastAsiaTheme="minorHAnsi" w:hAnsi="Open Sans" w:cs="Open Sans"/>
          <w:color w:val="313335"/>
          <w:spacing w:val="2"/>
          <w:kern w:val="2"/>
          <w:sz w:val="21"/>
          <w:szCs w:val="21"/>
          <w:shd w:val="clear" w:color="auto" w:fill="FFFFFF"/>
          <w14:ligatures w14:val="standardContextual"/>
        </w:rPr>
        <w:t>One (1) member shall be appointed by the director of the department of civil service</w:t>
      </w:r>
      <w:r w:rsidRPr="00960DB6">
        <w:rPr>
          <w:rFonts w:ascii="Open Sans" w:eastAsiaTheme="minorHAnsi" w:hAnsi="Open Sans" w:cs="Open Sans"/>
          <w:color w:val="313335"/>
          <w:spacing w:val="2"/>
          <w:kern w:val="2"/>
          <w:sz w:val="21"/>
          <w:szCs w:val="21"/>
          <w:u w:val="single"/>
          <w:shd w:val="clear" w:color="auto" w:fill="FFFFFF"/>
          <w14:ligatures w14:val="standardContextual"/>
        </w:rPr>
        <w:t>, State of Louisiana</w:t>
      </w:r>
      <w:r>
        <w:rPr>
          <w:rFonts w:ascii="Open Sans" w:eastAsiaTheme="minorHAnsi" w:hAnsi="Open Sans" w:cs="Open Sans"/>
          <w:color w:val="313335"/>
          <w:spacing w:val="2"/>
          <w:kern w:val="2"/>
          <w:sz w:val="21"/>
          <w:szCs w:val="21"/>
          <w:shd w:val="clear" w:color="auto" w:fill="FFFFFF"/>
          <w14:ligatures w14:val="standardContextual"/>
        </w:rPr>
        <w:t>.</w:t>
      </w:r>
      <w:r w:rsidRPr="00960DB6">
        <w:rPr>
          <w:rFonts w:ascii="Open Sans" w:eastAsiaTheme="minorHAnsi" w:hAnsi="Open Sans" w:cs="Open Sans"/>
          <w:color w:val="313335"/>
          <w:spacing w:val="2"/>
          <w:kern w:val="2"/>
          <w:sz w:val="21"/>
          <w:szCs w:val="21"/>
          <w:shd w:val="clear" w:color="auto" w:fill="FFFFFF"/>
          <w14:ligatures w14:val="standardContextual"/>
        </w:rPr>
        <w:t xml:space="preserve"> </w:t>
      </w:r>
      <w:r w:rsidRPr="00960DB6">
        <w:rPr>
          <w:rFonts w:ascii="Open Sans" w:eastAsiaTheme="minorHAnsi" w:hAnsi="Open Sans" w:cs="Open Sans"/>
          <w:strike/>
          <w:color w:val="313335"/>
          <w:spacing w:val="2"/>
          <w:kern w:val="2"/>
          <w:sz w:val="21"/>
          <w:szCs w:val="21"/>
          <w:shd w:val="clear" w:color="auto" w:fill="FFFFFF"/>
          <w14:ligatures w14:val="standardContextual"/>
        </w:rPr>
        <w:t>of the state after consulting with the president of the Louisiana Civil Service League.</w:t>
      </w:r>
    </w:p>
    <w:p w14:paraId="36B0855E" w14:textId="77777777" w:rsidR="00960DB6" w:rsidRDefault="00960DB6" w:rsidP="00B47616">
      <w:pPr>
        <w:pStyle w:val="NoSpacing"/>
        <w:tabs>
          <w:tab w:val="left" w:pos="1890"/>
        </w:tabs>
        <w:ind w:firstLine="540"/>
        <w:jc w:val="both"/>
        <w:rPr>
          <w:rFonts w:ascii="Arial" w:hAnsi="Arial" w:cs="Arial"/>
          <w:b/>
          <w:szCs w:val="24"/>
        </w:rPr>
      </w:pPr>
    </w:p>
    <w:p w14:paraId="69D69E45" w14:textId="77777777" w:rsidR="00A00B3C" w:rsidRPr="00A00B3C" w:rsidRDefault="00A00B3C" w:rsidP="00A00B3C">
      <w:pPr>
        <w:spacing w:after="0"/>
        <w:jc w:val="both"/>
        <w:rPr>
          <w:rFonts w:ascii="Arial" w:eastAsia="Times New Roman" w:hAnsi="Arial" w:cs="Arial"/>
          <w:kern w:val="0"/>
          <w:szCs w:val="20"/>
          <w14:ligatures w14:val="none"/>
        </w:rPr>
      </w:pPr>
      <w:r w:rsidRPr="00A00B3C">
        <w:rPr>
          <w:rFonts w:ascii="Arial" w:eastAsia="Times New Roman" w:hAnsi="Arial" w:cs="Arial"/>
          <w:kern w:val="0"/>
          <w:szCs w:val="20"/>
          <w14:ligatures w14:val="none"/>
        </w:rPr>
        <w:tab/>
        <w:t>The foregoing ordinance having been submitted to a vote, the vote thereon was as follows:</w:t>
      </w:r>
    </w:p>
    <w:p w14:paraId="07B18D6D" w14:textId="77777777" w:rsidR="00A00B3C" w:rsidRPr="00A00B3C" w:rsidRDefault="00A00B3C" w:rsidP="00A00B3C">
      <w:pPr>
        <w:spacing w:after="0"/>
        <w:rPr>
          <w:rFonts w:ascii="Arial" w:eastAsia="Times New Roman" w:hAnsi="Arial" w:cs="Arial"/>
          <w:kern w:val="0"/>
          <w:szCs w:val="20"/>
          <w14:ligatures w14:val="none"/>
        </w:rPr>
      </w:pPr>
    </w:p>
    <w:p w14:paraId="418B4DD6" w14:textId="77777777" w:rsidR="00A00B3C" w:rsidRPr="00A00B3C" w:rsidRDefault="00A00B3C" w:rsidP="00A00B3C">
      <w:pPr>
        <w:spacing w:after="0"/>
        <w:rPr>
          <w:rFonts w:ascii="Arial" w:eastAsia="Times New Roman" w:hAnsi="Arial" w:cs="Arial"/>
          <w:kern w:val="0"/>
          <w:szCs w:val="20"/>
          <w14:ligatures w14:val="none"/>
        </w:rPr>
      </w:pPr>
    </w:p>
    <w:p w14:paraId="1835F046" w14:textId="77777777" w:rsidR="00A00B3C" w:rsidRPr="00A00B3C" w:rsidRDefault="00A00B3C" w:rsidP="00A00B3C">
      <w:pPr>
        <w:spacing w:after="0"/>
        <w:jc w:val="both"/>
        <w:rPr>
          <w:rFonts w:ascii="Arial" w:eastAsia="Times New Roman" w:hAnsi="Arial" w:cs="Arial"/>
          <w:kern w:val="0"/>
          <w:szCs w:val="20"/>
          <w14:ligatures w14:val="none"/>
        </w:rPr>
      </w:pPr>
      <w:r w:rsidRPr="00A00B3C">
        <w:rPr>
          <w:rFonts w:ascii="Arial" w:eastAsia="Times New Roman" w:hAnsi="Arial" w:cs="Arial"/>
          <w:kern w:val="0"/>
          <w:szCs w:val="20"/>
          <w14:ligatures w14:val="none"/>
        </w:rPr>
        <w:tab/>
        <w:t>And the ordinance was declared adopted this ____ day of _____________, 202</w:t>
      </w:r>
      <w:r w:rsidR="009C2282">
        <w:rPr>
          <w:rFonts w:ascii="Arial" w:eastAsia="Times New Roman" w:hAnsi="Arial" w:cs="Arial"/>
          <w:kern w:val="0"/>
          <w:szCs w:val="20"/>
          <w14:ligatures w14:val="none"/>
        </w:rPr>
        <w:t>6</w:t>
      </w:r>
      <w:r w:rsidRPr="00A00B3C">
        <w:rPr>
          <w:rFonts w:ascii="Arial" w:eastAsia="Times New Roman" w:hAnsi="Arial" w:cs="Arial"/>
          <w:kern w:val="0"/>
          <w:szCs w:val="20"/>
          <w14:ligatures w14:val="none"/>
        </w:rPr>
        <w:t>, to become effective (5) days after publication in the Official Journal.</w:t>
      </w:r>
    </w:p>
    <w:p w14:paraId="684F65A0" w14:textId="77777777" w:rsidR="00A00B3C" w:rsidRPr="00A00B3C" w:rsidRDefault="00A00B3C" w:rsidP="00A00B3C">
      <w:pPr>
        <w:spacing w:after="0"/>
        <w:rPr>
          <w:rFonts w:ascii="Arial" w:eastAsia="Times New Roman" w:hAnsi="Arial" w:cs="Arial"/>
          <w:kern w:val="0"/>
          <w:szCs w:val="20"/>
          <w14:ligatures w14:val="none"/>
        </w:rPr>
      </w:pPr>
    </w:p>
    <w:p w14:paraId="48FA8DCE" w14:textId="77777777" w:rsidR="00A00B3C" w:rsidRPr="00A00B3C" w:rsidRDefault="00A00B3C" w:rsidP="00A00B3C">
      <w:pPr>
        <w:spacing w:after="0"/>
        <w:rPr>
          <w:rFonts w:ascii="Arial" w:eastAsia="Times New Roman" w:hAnsi="Arial" w:cs="Arial"/>
          <w:kern w:val="0"/>
          <w:szCs w:val="20"/>
          <w14:ligatures w14:val="none"/>
        </w:rPr>
      </w:pPr>
    </w:p>
    <w:p w14:paraId="4F1EFA24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CHAIRMAN: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</w:p>
    <w:p w14:paraId="726F1CE7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</w:pPr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SECRETARY: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</w:p>
    <w:p w14:paraId="2BB4C45A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DLVD/PARISH PRESIDENT: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</w:p>
    <w:p w14:paraId="50DD830A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proofErr w:type="gramStart"/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>APPROVED :</w:t>
      </w:r>
      <w:proofErr w:type="gramEnd"/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 xml:space="preserve">                     </w:t>
      </w:r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DISAPPROVED: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 xml:space="preserve">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</w:p>
    <w:p w14:paraId="5CF9085F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</w:p>
    <w:p w14:paraId="58C31A5F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PARISH PRESIDENT: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</w:p>
    <w:p w14:paraId="4FD7A400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kern w:val="0"/>
          <w:sz w:val="18"/>
          <w:szCs w:val="18"/>
          <w14:ligatures w14:val="none"/>
        </w:rPr>
      </w:pPr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RETD/SECRETARY: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 xml:space="preserve">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</w:p>
    <w:p w14:paraId="1EBB66A6" w14:textId="77777777" w:rsidR="00A00B3C" w:rsidRPr="00A00B3C" w:rsidRDefault="00A00B3C" w:rsidP="00A00B3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CG Omega (W1)" w:eastAsia="Times New Roman" w:hAnsi="CG Omega (W1)" w:cs="Times New Roman"/>
          <w:kern w:val="0"/>
          <w14:ligatures w14:val="none"/>
        </w:rPr>
      </w:pPr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lastRenderedPageBreak/>
        <w:t xml:space="preserve">AT: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 xml:space="preserve">                      </w:t>
      </w:r>
      <w:r w:rsidRPr="00A00B3C">
        <w:rPr>
          <w:rFonts w:ascii="Arial" w:eastAsia="Times New Roman" w:hAnsi="Arial" w:cs="Arial"/>
          <w:kern w:val="0"/>
          <w:sz w:val="18"/>
          <w:szCs w:val="18"/>
          <w14:ligatures w14:val="none"/>
        </w:rPr>
        <w:t xml:space="preserve"> RECD BY: </w:t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  <w:r w:rsidRPr="00A00B3C">
        <w:rPr>
          <w:rFonts w:ascii="Arial" w:eastAsia="Times New Roman" w:hAnsi="Arial" w:cs="Arial"/>
          <w:kern w:val="0"/>
          <w:sz w:val="18"/>
          <w:szCs w:val="18"/>
          <w:u w:val="single"/>
          <w14:ligatures w14:val="none"/>
        </w:rPr>
        <w:tab/>
      </w:r>
    </w:p>
    <w:p w14:paraId="165DAF32" w14:textId="77777777" w:rsidR="00A00B3C" w:rsidRPr="00A00B3C" w:rsidRDefault="00A00B3C" w:rsidP="00A00B3C">
      <w:pPr>
        <w:widowControl w:val="0"/>
        <w:spacing w:after="0" w:line="360" w:lineRule="auto"/>
        <w:rPr>
          <w:rFonts w:ascii="CG Omega (W1)" w:eastAsia="Times New Roman" w:hAnsi="CG Omega (W1)" w:cs="Times New Roman"/>
          <w:kern w:val="0"/>
          <w:szCs w:val="20"/>
          <w14:ligatures w14:val="none"/>
        </w:rPr>
      </w:pPr>
    </w:p>
    <w:p w14:paraId="2316D02E" w14:textId="77777777" w:rsidR="00B21E18" w:rsidRDefault="00B21E18"/>
    <w:sectPr w:rsidR="00B21E18" w:rsidSect="009C2282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G Omega (W1)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83E"/>
    <w:rsid w:val="0003093B"/>
    <w:rsid w:val="001F176D"/>
    <w:rsid w:val="0025476D"/>
    <w:rsid w:val="00275F05"/>
    <w:rsid w:val="003369EC"/>
    <w:rsid w:val="003A02C1"/>
    <w:rsid w:val="005B4FC0"/>
    <w:rsid w:val="005C314E"/>
    <w:rsid w:val="006A0A19"/>
    <w:rsid w:val="00736243"/>
    <w:rsid w:val="007B170C"/>
    <w:rsid w:val="008117C6"/>
    <w:rsid w:val="008E6634"/>
    <w:rsid w:val="00960DB6"/>
    <w:rsid w:val="009C2282"/>
    <w:rsid w:val="00A00B3C"/>
    <w:rsid w:val="00AF7B2C"/>
    <w:rsid w:val="00B21E18"/>
    <w:rsid w:val="00B403B0"/>
    <w:rsid w:val="00B47616"/>
    <w:rsid w:val="00B66914"/>
    <w:rsid w:val="00BA3A96"/>
    <w:rsid w:val="00BE3E6F"/>
    <w:rsid w:val="00CB786D"/>
    <w:rsid w:val="00D8553E"/>
    <w:rsid w:val="00E4119F"/>
    <w:rsid w:val="00E55ADD"/>
    <w:rsid w:val="00E848D1"/>
    <w:rsid w:val="00E961B1"/>
    <w:rsid w:val="00F64E6C"/>
    <w:rsid w:val="00F8583E"/>
    <w:rsid w:val="00FE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839180"/>
  <w15:chartTrackingRefBased/>
  <w15:docId w15:val="{29964D31-4320-4B07-8B77-A7693DF73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B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B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B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B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B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B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B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B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B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B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B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B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B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B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B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B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B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B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B3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B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B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B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B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B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B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B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B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B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B3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E848D1"/>
    <w:pPr>
      <w:widowControl w:val="0"/>
      <w:spacing w:after="0"/>
    </w:pPr>
    <w:rPr>
      <w:rFonts w:ascii="Courier New" w:eastAsia="Times New Roman" w:hAnsi="Courier New" w:cs="Times New Roman"/>
      <w:kern w:val="0"/>
      <w:szCs w:val="20"/>
      <w14:ligatures w14:val="none"/>
    </w:rPr>
  </w:style>
  <w:style w:type="character" w:styleId="Emphasis">
    <w:name w:val="Emphasis"/>
    <w:basedOn w:val="DefaultParagraphFont"/>
    <w:uiPriority w:val="20"/>
    <w:qFormat/>
    <w:rsid w:val="00960D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5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Granicus\Legistar5\L5\108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26CA0DCF80D4391B2B266D920AE34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C87EB-FF97-419C-8498-E4CA3766B8CE}"/>
      </w:docPartPr>
      <w:docPartBody>
        <w:p w:rsidR="00000000" w:rsidRDefault="00000000">
          <w:pPr>
            <w:pStyle w:val="826CA0DCF80D4391B2B266D920AE344B"/>
          </w:pPr>
          <w:r w:rsidRPr="00760E61">
            <w:rPr>
              <w:rStyle w:val="PlaceholderText"/>
              <w:rFonts w:ascii="Arial" w:eastAsiaTheme="minorHAnsi" w:hAnsi="Arial" w:cs="Arial"/>
            </w:rPr>
            <w:t>Choose an item.</w:t>
          </w:r>
        </w:p>
      </w:docPartBody>
    </w:docPart>
    <w:docPart>
      <w:docPartPr>
        <w:name w:val="2FBF6EF4621A429283E235B636F98D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823A6-8A9E-4616-846F-BBE60D8C4C53}"/>
      </w:docPartPr>
      <w:docPartBody>
        <w:p w:rsidR="00000000" w:rsidRDefault="00000000">
          <w:pPr>
            <w:pStyle w:val="2FBF6EF4621A429283E235B636F98DB7"/>
          </w:pPr>
          <w:r w:rsidRPr="00760E61">
            <w:rPr>
              <w:rStyle w:val="PlaceholderText"/>
              <w:rFonts w:ascii="Arial" w:eastAsiaTheme="minorHAnsi" w:hAnsi="Arial" w:cs="Arial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G Omega (W1)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222"/>
    <w:rsid w:val="0025476D"/>
    <w:rsid w:val="00B2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826CA0DCF80D4391B2B266D920AE344B">
    <w:name w:val="826CA0DCF80D4391B2B266D920AE344B"/>
  </w:style>
  <w:style w:type="paragraph" w:customStyle="1" w:styleId="2FBF6EF4621A429283E235B636F98DB7">
    <w:name w:val="2FBF6EF4621A429283E235B636F98D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8A2BD-4CB9-4CC7-993E-13EE6EED7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108</Template>
  <TotalTime>28</TotalTime>
  <Pages>2</Pages>
  <Words>414</Words>
  <Characters>2224</Characters>
  <Application>Microsoft Office Word</Application>
  <DocSecurity>0</DocSecurity>
  <Lines>76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Dayna Parker</dc:creator>
  <cp:keywords/>
  <dc:description/>
  <cp:lastModifiedBy>Dayna Parker</cp:lastModifiedBy>
  <cp:revision>2</cp:revision>
  <dcterms:created xsi:type="dcterms:W3CDTF">2026-07-17T17:16:00Z</dcterms:created>
  <dcterms:modified xsi:type="dcterms:W3CDTF">2026-07-17T17:44:00Z</dcterms:modified>
</cp:coreProperties>
</file>